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B3B7F" w14:textId="28DDAD8E" w:rsidR="00197E53" w:rsidRPr="00142E7F" w:rsidRDefault="00197E53" w:rsidP="00197E53">
      <w:pPr>
        <w:pStyle w:val="af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42E7F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ОБЩЕСТВО С ОГРАНИЧЕННОЙ ОТВЕТСТВЕННОСТЬЮ «АВТОЛАЙН-ПРОФИ»</w:t>
      </w:r>
    </w:p>
    <w:p w14:paraId="2E76346E" w14:textId="77777777" w:rsidR="00197E53" w:rsidRPr="00142E7F" w:rsidRDefault="00197E53" w:rsidP="00197E53">
      <w:pPr>
        <w:pStyle w:val="20"/>
        <w:ind w:left="6380" w:firstLine="0"/>
        <w:jc w:val="right"/>
        <w:rPr>
          <w:b/>
          <w:bCs/>
          <w:i/>
          <w:iCs/>
        </w:rPr>
      </w:pPr>
    </w:p>
    <w:p w14:paraId="77D09B6B" w14:textId="77777777" w:rsidR="00341D81" w:rsidRDefault="00341D81" w:rsidP="00341D81">
      <w:pPr>
        <w:pStyle w:val="20"/>
        <w:ind w:left="6380" w:firstLine="0"/>
        <w:jc w:val="right"/>
        <w:rPr>
          <w:b/>
          <w:bCs/>
          <w:i/>
          <w:iCs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752"/>
      </w:tblGrid>
      <w:tr w:rsidR="00341D81" w:rsidRPr="00434EA0" w14:paraId="09AE0F0A" w14:textId="77777777" w:rsidTr="00E745B2">
        <w:tc>
          <w:tcPr>
            <w:tcW w:w="5027" w:type="dxa"/>
          </w:tcPr>
          <w:p w14:paraId="18E75514" w14:textId="77777777" w:rsidR="00341D81" w:rsidRPr="00434EA0" w:rsidRDefault="00341D81" w:rsidP="00E745B2">
            <w:pPr>
              <w:pStyle w:val="10"/>
              <w:keepNext/>
              <w:keepLines/>
              <w:spacing w:before="0"/>
              <w:jc w:val="left"/>
              <w:outlineLvl w:val="9"/>
              <w:rPr>
                <w:b/>
                <w:bCs/>
                <w:i w:val="0"/>
                <w:sz w:val="24"/>
                <w:szCs w:val="24"/>
              </w:rPr>
            </w:pPr>
          </w:p>
        </w:tc>
        <w:tc>
          <w:tcPr>
            <w:tcW w:w="5027" w:type="dxa"/>
          </w:tcPr>
          <w:p w14:paraId="7DB7A7D2" w14:textId="77777777" w:rsidR="00341D81" w:rsidRPr="00434EA0" w:rsidRDefault="00341D81" w:rsidP="00E745B2">
            <w:pPr>
              <w:pStyle w:val="10"/>
              <w:keepNext/>
              <w:keepLines/>
              <w:spacing w:before="0"/>
              <w:ind w:left="164"/>
              <w:outlineLvl w:val="9"/>
              <w:rPr>
                <w:b/>
                <w:bCs/>
                <w:i w:val="0"/>
                <w:sz w:val="24"/>
                <w:szCs w:val="24"/>
              </w:rPr>
            </w:pPr>
            <w:r w:rsidRPr="00434EA0">
              <w:rPr>
                <w:i w:val="0"/>
                <w:sz w:val="24"/>
                <w:szCs w:val="24"/>
              </w:rPr>
              <w:t>УТВЕРЖДЕНО</w:t>
            </w:r>
          </w:p>
        </w:tc>
      </w:tr>
      <w:tr w:rsidR="00341D81" w:rsidRPr="00434EA0" w14:paraId="372A3785" w14:textId="77777777" w:rsidTr="00E745B2">
        <w:trPr>
          <w:trHeight w:val="1157"/>
        </w:trPr>
        <w:tc>
          <w:tcPr>
            <w:tcW w:w="5027" w:type="dxa"/>
          </w:tcPr>
          <w:p w14:paraId="7583ADE6" w14:textId="77777777" w:rsidR="00341D81" w:rsidRPr="00434EA0" w:rsidRDefault="00341D81" w:rsidP="00E745B2">
            <w:pPr>
              <w:pStyle w:val="10"/>
              <w:keepNext/>
              <w:keepLines/>
              <w:spacing w:before="0"/>
              <w:ind w:left="164"/>
              <w:outlineLvl w:val="9"/>
              <w:rPr>
                <w:b/>
                <w:bCs/>
                <w:i w:val="0"/>
                <w:sz w:val="24"/>
                <w:szCs w:val="24"/>
              </w:rPr>
            </w:pPr>
          </w:p>
          <w:p w14:paraId="57B34465" w14:textId="77777777" w:rsidR="00341D81" w:rsidRPr="00434EA0" w:rsidRDefault="00341D81" w:rsidP="00E745B2">
            <w:pPr>
              <w:pStyle w:val="10"/>
              <w:keepNext/>
              <w:keepLines/>
              <w:spacing w:before="0"/>
              <w:ind w:left="164"/>
              <w:jc w:val="center"/>
              <w:outlineLvl w:val="9"/>
              <w:rPr>
                <w:b/>
                <w:bCs/>
                <w:i w:val="0"/>
                <w:sz w:val="24"/>
                <w:szCs w:val="24"/>
              </w:rPr>
            </w:pPr>
            <w:r w:rsidRPr="00434EA0">
              <w:rPr>
                <w:i w:val="0"/>
                <w:sz w:val="24"/>
                <w:szCs w:val="24"/>
              </w:rPr>
              <w:t xml:space="preserve"> </w:t>
            </w:r>
          </w:p>
          <w:p w14:paraId="1353A9A4" w14:textId="77777777" w:rsidR="00341D81" w:rsidRPr="00434EA0" w:rsidRDefault="00341D81" w:rsidP="00E745B2">
            <w:pPr>
              <w:pStyle w:val="10"/>
              <w:keepNext/>
              <w:keepLines/>
              <w:spacing w:before="0"/>
              <w:ind w:left="164"/>
              <w:jc w:val="center"/>
              <w:outlineLvl w:val="9"/>
              <w:rPr>
                <w:b/>
                <w:bCs/>
                <w:i w:val="0"/>
                <w:sz w:val="24"/>
                <w:szCs w:val="24"/>
              </w:rPr>
            </w:pPr>
          </w:p>
          <w:p w14:paraId="0B9FAEFB" w14:textId="77777777" w:rsidR="00341D81" w:rsidRPr="00434EA0" w:rsidRDefault="00341D81" w:rsidP="00E745B2">
            <w:pPr>
              <w:pStyle w:val="10"/>
              <w:keepNext/>
              <w:keepLines/>
              <w:spacing w:before="0"/>
              <w:ind w:left="164"/>
              <w:outlineLvl w:val="9"/>
              <w:rPr>
                <w:b/>
                <w:bCs/>
                <w:i w:val="0"/>
                <w:sz w:val="24"/>
                <w:szCs w:val="24"/>
              </w:rPr>
            </w:pPr>
          </w:p>
        </w:tc>
        <w:tc>
          <w:tcPr>
            <w:tcW w:w="5027" w:type="dxa"/>
          </w:tcPr>
          <w:p w14:paraId="080881B8" w14:textId="77777777" w:rsidR="00341D81" w:rsidRPr="00434EA0" w:rsidRDefault="00341D81" w:rsidP="00E745B2">
            <w:pPr>
              <w:pStyle w:val="10"/>
              <w:keepNext/>
              <w:keepLines/>
              <w:spacing w:before="0"/>
              <w:ind w:left="164"/>
              <w:outlineLvl w:val="9"/>
              <w:rPr>
                <w:b/>
                <w:bCs/>
                <w:i w:val="0"/>
                <w:sz w:val="24"/>
                <w:szCs w:val="24"/>
              </w:rPr>
            </w:pPr>
            <w:r w:rsidRPr="00434EA0">
              <w:rPr>
                <w:i w:val="0"/>
                <w:sz w:val="24"/>
                <w:szCs w:val="24"/>
              </w:rPr>
              <w:t xml:space="preserve">Приказ директора </w:t>
            </w:r>
            <w:r>
              <w:rPr>
                <w:i w:val="0"/>
                <w:sz w:val="24"/>
                <w:szCs w:val="24"/>
              </w:rPr>
              <w:t>ООО</w:t>
            </w:r>
            <w:r w:rsidRPr="00434EA0">
              <w:rPr>
                <w:i w:val="0"/>
                <w:sz w:val="24"/>
                <w:szCs w:val="24"/>
              </w:rPr>
              <w:t xml:space="preserve"> «Авто</w:t>
            </w:r>
            <w:r>
              <w:rPr>
                <w:i w:val="0"/>
                <w:sz w:val="24"/>
                <w:szCs w:val="24"/>
              </w:rPr>
              <w:t>лайн-профи</w:t>
            </w:r>
            <w:r w:rsidRPr="00434EA0">
              <w:rPr>
                <w:i w:val="0"/>
                <w:sz w:val="24"/>
                <w:szCs w:val="24"/>
              </w:rPr>
              <w:t>»</w:t>
            </w:r>
          </w:p>
          <w:p w14:paraId="49651B9A" w14:textId="77777777" w:rsidR="00341D81" w:rsidRPr="00434EA0" w:rsidRDefault="00341D81" w:rsidP="00E745B2">
            <w:pPr>
              <w:pStyle w:val="10"/>
              <w:keepNext/>
              <w:keepLines/>
              <w:spacing w:before="0"/>
              <w:ind w:left="164"/>
              <w:outlineLvl w:val="9"/>
              <w:rPr>
                <w:b/>
                <w:bCs/>
                <w:i w:val="0"/>
                <w:sz w:val="24"/>
                <w:szCs w:val="24"/>
              </w:rPr>
            </w:pPr>
            <w:r w:rsidRPr="00434EA0">
              <w:rPr>
                <w:i w:val="0"/>
                <w:sz w:val="24"/>
                <w:szCs w:val="24"/>
              </w:rPr>
              <w:t>№ __ от  ___________</w:t>
            </w:r>
          </w:p>
          <w:p w14:paraId="46E0BFC8" w14:textId="77777777" w:rsidR="00341D81" w:rsidRPr="00434EA0" w:rsidRDefault="00341D81" w:rsidP="00E745B2">
            <w:pPr>
              <w:pStyle w:val="10"/>
              <w:keepNext/>
              <w:keepLines/>
              <w:spacing w:before="0"/>
              <w:ind w:left="164"/>
              <w:outlineLvl w:val="9"/>
              <w:rPr>
                <w:b/>
                <w:bCs/>
                <w:i w:val="0"/>
                <w:sz w:val="24"/>
                <w:szCs w:val="24"/>
              </w:rPr>
            </w:pPr>
          </w:p>
        </w:tc>
      </w:tr>
    </w:tbl>
    <w:p w14:paraId="69A0B751" w14:textId="77777777" w:rsidR="00341D81" w:rsidRDefault="00341D81" w:rsidP="00341D81">
      <w:pPr>
        <w:pStyle w:val="10"/>
        <w:keepNext/>
        <w:keepLines/>
        <w:spacing w:before="0"/>
        <w:jc w:val="center"/>
        <w:outlineLvl w:val="9"/>
        <w:rPr>
          <w:b/>
          <w:bCs/>
        </w:rPr>
      </w:pPr>
    </w:p>
    <w:tbl>
      <w:tblPr>
        <w:tblStyle w:val="ae"/>
        <w:tblpPr w:leftFromText="180" w:rightFromText="180" w:vertAnchor="text" w:horzAnchor="page" w:tblpX="6523" w:tblpY="-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4"/>
        <w:gridCol w:w="2253"/>
      </w:tblGrid>
      <w:tr w:rsidR="00CA2F79" w14:paraId="48ACCDD6" w14:textId="77777777" w:rsidTr="00CA2F79">
        <w:trPr>
          <w:trHeight w:val="1833"/>
        </w:trPr>
        <w:tc>
          <w:tcPr>
            <w:tcW w:w="1754" w:type="dxa"/>
          </w:tcPr>
          <w:p w14:paraId="55A57BA3" w14:textId="73E59C40" w:rsidR="00CA2F79" w:rsidRPr="004A2EA3" w:rsidRDefault="00CA2F79" w:rsidP="00CA2F79">
            <w:pPr>
              <w:pStyle w:val="a3"/>
              <w:ind w:left="0" w:firstLine="37"/>
              <w:jc w:val="both"/>
              <w:rPr>
                <w:rFonts w:ascii="Trebuchet MS" w:hAnsi="Trebuchet MS" w:cs="Times New Roman"/>
                <w:color w:val="2F5496" w:themeColor="accent1" w:themeShade="BF"/>
                <w:sz w:val="28"/>
                <w:szCs w:val="28"/>
              </w:rPr>
            </w:pPr>
            <w:r w:rsidRPr="004A2EA3">
              <w:rPr>
                <w:rFonts w:ascii="Trebuchet MS" w:hAnsi="Trebuchet MS" w:cs="Times New Roman"/>
                <w:color w:val="2F5496" w:themeColor="accent1" w:themeShade="BF"/>
                <w:sz w:val="28"/>
                <w:szCs w:val="28"/>
              </w:rPr>
              <w:t>Кузьмина Ирина  Николаевна</w:t>
            </w:r>
          </w:p>
        </w:tc>
        <w:tc>
          <w:tcPr>
            <w:tcW w:w="2253" w:type="dxa"/>
          </w:tcPr>
          <w:p w14:paraId="4AA826AE" w14:textId="77777777" w:rsidR="00CA2F79" w:rsidRPr="004A2EA3" w:rsidRDefault="00CA2F79" w:rsidP="00CA2F79">
            <w:pPr>
              <w:tabs>
                <w:tab w:val="left" w:pos="1163"/>
              </w:tabs>
              <w:ind w:left="162" w:right="322"/>
              <w:rPr>
                <w:rFonts w:ascii="Trebuchet MS" w:hAnsi="Trebuchet MS"/>
                <w:color w:val="2F5496" w:themeColor="accent1" w:themeShade="BF"/>
                <w:spacing w:val="10"/>
                <w:w w:val="95"/>
                <w:sz w:val="17"/>
              </w:rPr>
            </w:pPr>
            <w:r w:rsidRPr="004A2EA3">
              <w:rPr>
                <w:rFonts w:ascii="Trebuchet MS" w:hAnsi="Trebuchet MS"/>
                <w:color w:val="2F5496" w:themeColor="accent1" w:themeShade="BF"/>
                <w:sz w:val="17"/>
              </w:rPr>
              <w:t>Документ подписан цифровой</w:t>
            </w:r>
            <w:r w:rsidRPr="004A2EA3">
              <w:rPr>
                <w:rFonts w:ascii="Trebuchet MS" w:hAnsi="Trebuchet MS"/>
                <w:color w:val="2F5496" w:themeColor="accent1" w:themeShade="BF"/>
                <w:spacing w:val="1"/>
                <w:sz w:val="17"/>
              </w:rPr>
              <w:t xml:space="preserve"> </w:t>
            </w:r>
            <w:r w:rsidRPr="004A2EA3">
              <w:rPr>
                <w:rFonts w:ascii="Trebuchet MS" w:hAnsi="Trebuchet MS"/>
                <w:color w:val="2F5496" w:themeColor="accent1" w:themeShade="BF"/>
                <w:w w:val="95"/>
                <w:sz w:val="17"/>
              </w:rPr>
              <w:t>подписью:</w:t>
            </w:r>
            <w:r w:rsidRPr="004A2EA3">
              <w:rPr>
                <w:rFonts w:ascii="Trebuchet MS" w:hAnsi="Trebuchet MS"/>
                <w:color w:val="2F5496" w:themeColor="accent1" w:themeShade="BF"/>
                <w:spacing w:val="10"/>
                <w:w w:val="95"/>
                <w:sz w:val="17"/>
              </w:rPr>
              <w:t xml:space="preserve"> </w:t>
            </w:r>
          </w:p>
          <w:p w14:paraId="2FE0BC8D" w14:textId="77777777" w:rsidR="00CA2F79" w:rsidRPr="004A2EA3" w:rsidRDefault="00CA2F79" w:rsidP="00CA2F79">
            <w:pPr>
              <w:tabs>
                <w:tab w:val="left" w:pos="1163"/>
              </w:tabs>
              <w:ind w:left="162" w:right="322"/>
              <w:rPr>
                <w:rFonts w:ascii="Trebuchet MS" w:hAnsi="Trebuchet MS"/>
                <w:color w:val="2F5496" w:themeColor="accent1" w:themeShade="BF"/>
                <w:spacing w:val="1"/>
                <w:w w:val="95"/>
                <w:sz w:val="17"/>
              </w:rPr>
            </w:pPr>
            <w:r w:rsidRPr="004A2EA3">
              <w:rPr>
                <w:rFonts w:ascii="Trebuchet MS" w:hAnsi="Trebuchet MS"/>
                <w:color w:val="2F5496" w:themeColor="accent1" w:themeShade="BF"/>
                <w:w w:val="95"/>
                <w:sz w:val="17"/>
              </w:rPr>
              <w:t xml:space="preserve">директор </w:t>
            </w:r>
            <w:r>
              <w:rPr>
                <w:rFonts w:ascii="Trebuchet MS" w:hAnsi="Trebuchet MS"/>
                <w:color w:val="2F5496" w:themeColor="accent1" w:themeShade="BF"/>
                <w:w w:val="95"/>
                <w:sz w:val="17"/>
              </w:rPr>
              <w:t>Кузьмина И.Н.</w:t>
            </w:r>
            <w:r w:rsidRPr="004A2EA3">
              <w:rPr>
                <w:rFonts w:ascii="Trebuchet MS" w:hAnsi="Trebuchet MS"/>
                <w:color w:val="2F5496" w:themeColor="accent1" w:themeShade="BF"/>
                <w:spacing w:val="1"/>
                <w:w w:val="95"/>
                <w:sz w:val="17"/>
              </w:rPr>
              <w:t xml:space="preserve"> </w:t>
            </w:r>
          </w:p>
          <w:p w14:paraId="5BAE30CE" w14:textId="77777777" w:rsidR="00CA2F79" w:rsidRPr="004A2EA3" w:rsidRDefault="00CA2F79" w:rsidP="00CA2F79">
            <w:pPr>
              <w:tabs>
                <w:tab w:val="left" w:pos="1163"/>
              </w:tabs>
              <w:ind w:left="162" w:right="322"/>
              <w:rPr>
                <w:rFonts w:ascii="Trebuchet MS" w:hAnsi="Trebuchet MS"/>
                <w:color w:val="2F5496" w:themeColor="accent1" w:themeShade="BF"/>
                <w:w w:val="90"/>
                <w:sz w:val="17"/>
              </w:rPr>
            </w:pPr>
            <w:r w:rsidRPr="004A2EA3">
              <w:rPr>
                <w:rFonts w:ascii="Trebuchet MS" w:hAnsi="Trebuchet MS"/>
                <w:color w:val="2F5496" w:themeColor="accent1" w:themeShade="BF"/>
                <w:w w:val="90"/>
                <w:sz w:val="17"/>
              </w:rPr>
              <w:t>Дата:</w:t>
            </w:r>
            <w:r w:rsidRPr="004A2EA3">
              <w:rPr>
                <w:rFonts w:ascii="Trebuchet MS" w:hAnsi="Trebuchet MS"/>
                <w:color w:val="2F5496" w:themeColor="accent1" w:themeShade="BF"/>
                <w:spacing w:val="8"/>
                <w:w w:val="90"/>
                <w:sz w:val="17"/>
              </w:rPr>
              <w:t xml:space="preserve"> </w:t>
            </w:r>
            <w:r w:rsidRPr="004A2EA3">
              <w:rPr>
                <w:rFonts w:ascii="Trebuchet MS" w:hAnsi="Trebuchet MS"/>
                <w:color w:val="2F5496" w:themeColor="accent1" w:themeShade="BF"/>
                <w:w w:val="90"/>
                <w:sz w:val="17"/>
              </w:rPr>
              <w:t>2024.09.02</w:t>
            </w:r>
            <w:r w:rsidRPr="004A2EA3">
              <w:rPr>
                <w:rFonts w:ascii="Trebuchet MS" w:hAnsi="Trebuchet MS"/>
                <w:color w:val="2F5496" w:themeColor="accent1" w:themeShade="BF"/>
                <w:spacing w:val="9"/>
                <w:w w:val="90"/>
                <w:sz w:val="17"/>
              </w:rPr>
              <w:t xml:space="preserve"> </w:t>
            </w:r>
            <w:r w:rsidRPr="004A2EA3">
              <w:rPr>
                <w:rFonts w:ascii="Trebuchet MS" w:hAnsi="Trebuchet MS"/>
                <w:color w:val="2F5496" w:themeColor="accent1" w:themeShade="BF"/>
                <w:w w:val="90"/>
                <w:sz w:val="17"/>
              </w:rPr>
              <w:t>11:09:23</w:t>
            </w:r>
          </w:p>
          <w:p w14:paraId="449348E5" w14:textId="77777777" w:rsidR="00CA2F79" w:rsidRPr="004A2EA3" w:rsidRDefault="00CA2F79" w:rsidP="00CA2F79">
            <w:pPr>
              <w:pStyle w:val="a3"/>
              <w:ind w:left="162"/>
              <w:jc w:val="both"/>
              <w:rPr>
                <w:rFonts w:ascii="Trebuchet MS"/>
                <w:color w:val="2F5496" w:themeColor="accent1" w:themeShade="BF"/>
                <w:w w:val="105"/>
                <w:sz w:val="17"/>
              </w:rPr>
            </w:pPr>
            <w:r w:rsidRPr="004A2EA3">
              <w:rPr>
                <w:rFonts w:ascii="Trebuchet MS"/>
                <w:color w:val="2F5496" w:themeColor="accent1" w:themeShade="BF"/>
                <w:w w:val="105"/>
                <w:sz w:val="17"/>
              </w:rPr>
              <w:t xml:space="preserve">+04'00' </w:t>
            </w:r>
          </w:p>
          <w:p w14:paraId="680FFEBF" w14:textId="77777777" w:rsidR="00CA2F79" w:rsidRPr="004A2EA3" w:rsidRDefault="00CA2F79" w:rsidP="00CA2F79">
            <w:pPr>
              <w:pStyle w:val="a3"/>
              <w:ind w:left="162"/>
              <w:jc w:val="both"/>
              <w:rPr>
                <w:rFonts w:ascii="Times New Roman" w:hAnsi="Times New Roman" w:cs="Times New Roman"/>
                <w:color w:val="2F5496" w:themeColor="accent1" w:themeShade="BF"/>
                <w:sz w:val="28"/>
                <w:szCs w:val="28"/>
              </w:rPr>
            </w:pPr>
          </w:p>
        </w:tc>
      </w:tr>
    </w:tbl>
    <w:p w14:paraId="28616C86" w14:textId="77777777" w:rsidR="00341D81" w:rsidRDefault="00341D81" w:rsidP="00341D81">
      <w:pPr>
        <w:pStyle w:val="20"/>
        <w:ind w:firstLine="0"/>
        <w:jc w:val="center"/>
        <w:rPr>
          <w:b/>
          <w:bCs/>
        </w:rPr>
      </w:pPr>
    </w:p>
    <w:p w14:paraId="3C8D2C18" w14:textId="77777777" w:rsidR="00341D81" w:rsidRDefault="00341D81" w:rsidP="00341D81">
      <w:pPr>
        <w:pStyle w:val="20"/>
        <w:ind w:firstLine="0"/>
        <w:jc w:val="center"/>
        <w:rPr>
          <w:b/>
          <w:bCs/>
        </w:rPr>
      </w:pPr>
    </w:p>
    <w:p w14:paraId="0EE15F47" w14:textId="77777777" w:rsidR="00341D81" w:rsidRDefault="00341D81" w:rsidP="00341D81">
      <w:pPr>
        <w:pStyle w:val="20"/>
        <w:ind w:firstLine="0"/>
        <w:jc w:val="center"/>
        <w:rPr>
          <w:b/>
          <w:bCs/>
        </w:rPr>
      </w:pPr>
    </w:p>
    <w:p w14:paraId="7710D000" w14:textId="77777777" w:rsidR="00341D81" w:rsidRDefault="00341D81" w:rsidP="00341D81">
      <w:pPr>
        <w:pStyle w:val="20"/>
        <w:ind w:firstLine="0"/>
        <w:jc w:val="center"/>
        <w:rPr>
          <w:b/>
          <w:bCs/>
        </w:rPr>
      </w:pPr>
    </w:p>
    <w:p w14:paraId="5B088C74" w14:textId="77777777" w:rsidR="00341D81" w:rsidRDefault="00341D81" w:rsidP="00341D81">
      <w:pPr>
        <w:pStyle w:val="20"/>
        <w:ind w:firstLine="0"/>
        <w:jc w:val="center"/>
        <w:rPr>
          <w:b/>
          <w:bCs/>
        </w:rPr>
      </w:pPr>
    </w:p>
    <w:p w14:paraId="7201331A" w14:textId="77777777" w:rsidR="00341D81" w:rsidRDefault="00341D81" w:rsidP="00341D81">
      <w:pPr>
        <w:pStyle w:val="20"/>
        <w:ind w:firstLine="0"/>
        <w:jc w:val="center"/>
        <w:rPr>
          <w:b/>
          <w:bCs/>
        </w:rPr>
      </w:pPr>
    </w:p>
    <w:p w14:paraId="33125B0A" w14:textId="77777777" w:rsidR="00341D81" w:rsidRDefault="00341D81" w:rsidP="00341D81">
      <w:pPr>
        <w:pStyle w:val="20"/>
        <w:ind w:firstLine="0"/>
        <w:jc w:val="center"/>
        <w:rPr>
          <w:b/>
          <w:bCs/>
        </w:rPr>
      </w:pPr>
    </w:p>
    <w:p w14:paraId="623B6C5E" w14:textId="77777777" w:rsidR="00341D81" w:rsidRDefault="00341D81" w:rsidP="00341D81">
      <w:pPr>
        <w:pStyle w:val="20"/>
        <w:ind w:firstLine="0"/>
        <w:jc w:val="center"/>
        <w:rPr>
          <w:b/>
          <w:bCs/>
        </w:rPr>
      </w:pPr>
    </w:p>
    <w:p w14:paraId="614A21A1" w14:textId="77777777" w:rsidR="00197E53" w:rsidRPr="00142E7F" w:rsidRDefault="00197E53" w:rsidP="00457E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1026AA1" w14:textId="77777777" w:rsidR="008C29FB" w:rsidRPr="00142E7F" w:rsidRDefault="00036C8C" w:rsidP="00457E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2E7F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</w:t>
      </w:r>
    </w:p>
    <w:p w14:paraId="45E434D7" w14:textId="1D8D3F95" w:rsidR="005F75CB" w:rsidRPr="00142E7F" w:rsidRDefault="00036C8C" w:rsidP="00457E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2E7F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933D6E" w:rsidRPr="00142E7F">
        <w:rPr>
          <w:rFonts w:ascii="Times New Roman" w:hAnsi="Times New Roman" w:cs="Times New Roman"/>
          <w:b/>
          <w:bCs/>
          <w:sz w:val="24"/>
          <w:szCs w:val="24"/>
        </w:rPr>
        <w:t xml:space="preserve">структурном </w:t>
      </w:r>
      <w:r w:rsidR="00B86A81" w:rsidRPr="00142E7F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образовательном </w:t>
      </w:r>
      <w:r w:rsidR="00933D6E" w:rsidRPr="00142E7F">
        <w:rPr>
          <w:rFonts w:ascii="Times New Roman" w:hAnsi="Times New Roman" w:cs="Times New Roman"/>
          <w:b/>
          <w:bCs/>
          <w:sz w:val="24"/>
          <w:szCs w:val="24"/>
        </w:rPr>
        <w:t>подразделении ООО «</w:t>
      </w:r>
      <w:r w:rsidR="00197E53" w:rsidRPr="00142E7F">
        <w:rPr>
          <w:rFonts w:ascii="Times New Roman" w:hAnsi="Times New Roman" w:cs="Times New Roman"/>
          <w:b/>
          <w:bCs/>
          <w:sz w:val="24"/>
          <w:szCs w:val="24"/>
        </w:rPr>
        <w:t>Автолайн-профи</w:t>
      </w:r>
      <w:r w:rsidR="00933D6E" w:rsidRPr="00142E7F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933D6E" w:rsidRPr="00142E7F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540C046A" w14:textId="6857CA9D" w:rsidR="006F2BE8" w:rsidRPr="00142E7F" w:rsidRDefault="006F2BE8" w:rsidP="00457E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2E7F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457EE7" w:rsidRPr="00142E7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42E7F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11FACAD1" w14:textId="77777777" w:rsidR="006F2BE8" w:rsidRPr="00142E7F" w:rsidRDefault="006F2BE8" w:rsidP="00457E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6DCC02" w14:textId="61A5D883" w:rsidR="00457EE7" w:rsidRPr="00142E7F" w:rsidRDefault="00B86A81" w:rsidP="00457EE7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E7F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 w:rsidR="00197E53" w:rsidRPr="00142E7F">
        <w:rPr>
          <w:rFonts w:ascii="Times New Roman" w:hAnsi="Times New Roman" w:cs="Times New Roman"/>
          <w:sz w:val="24"/>
          <w:szCs w:val="24"/>
        </w:rPr>
        <w:t>«</w:t>
      </w:r>
      <w:r w:rsidR="00197E53" w:rsidRPr="00142E7F">
        <w:rPr>
          <w:rFonts w:ascii="Times New Roman" w:hAnsi="Times New Roman" w:cs="Times New Roman"/>
          <w:bCs/>
          <w:sz w:val="24"/>
          <w:szCs w:val="24"/>
        </w:rPr>
        <w:t>Автолайн-профи</w:t>
      </w:r>
      <w:r w:rsidR="00235BB8" w:rsidRPr="00142E7F">
        <w:rPr>
          <w:rFonts w:ascii="Times New Roman" w:hAnsi="Times New Roman" w:cs="Times New Roman"/>
          <w:sz w:val="24"/>
          <w:szCs w:val="24"/>
        </w:rPr>
        <w:t xml:space="preserve">» (далее </w:t>
      </w:r>
      <w:r w:rsidR="00533901" w:rsidRPr="00142E7F">
        <w:rPr>
          <w:rFonts w:ascii="Times New Roman" w:hAnsi="Times New Roman" w:cs="Times New Roman"/>
          <w:sz w:val="24"/>
          <w:szCs w:val="24"/>
        </w:rPr>
        <w:t>- организация</w:t>
      </w:r>
      <w:r w:rsidR="00235BB8" w:rsidRPr="00142E7F">
        <w:rPr>
          <w:rFonts w:ascii="Times New Roman" w:hAnsi="Times New Roman" w:cs="Times New Roman"/>
          <w:sz w:val="24"/>
          <w:szCs w:val="24"/>
        </w:rPr>
        <w:t xml:space="preserve">) </w:t>
      </w:r>
      <w:r w:rsidRPr="00142E7F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235BB8" w:rsidRPr="00142E7F">
        <w:rPr>
          <w:rFonts w:ascii="Times New Roman" w:hAnsi="Times New Roman" w:cs="Times New Roman"/>
          <w:sz w:val="24"/>
          <w:szCs w:val="24"/>
        </w:rPr>
        <w:t>коммерческим юридическим лицом, преследующим извлечение прибыли в качестве основной цели своей деятельности.</w:t>
      </w:r>
    </w:p>
    <w:p w14:paraId="66F27BED" w14:textId="77777777" w:rsidR="00457EE7" w:rsidRPr="00142E7F" w:rsidRDefault="00235BB8" w:rsidP="00457EE7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E7F">
        <w:rPr>
          <w:rFonts w:ascii="Times New Roman" w:hAnsi="Times New Roman" w:cs="Times New Roman"/>
          <w:sz w:val="24"/>
          <w:szCs w:val="24"/>
        </w:rPr>
        <w:t>В соответствии с ч. 6 ст. 31 Федерального закона от 29.12.2012 №273-ФЗ «Об образовании в Российской Федерации» для осуществления образовательной деятельности о</w:t>
      </w:r>
      <w:r w:rsidR="00533901" w:rsidRPr="00142E7F">
        <w:rPr>
          <w:rFonts w:ascii="Times New Roman" w:hAnsi="Times New Roman" w:cs="Times New Roman"/>
          <w:sz w:val="24"/>
          <w:szCs w:val="24"/>
        </w:rPr>
        <w:t>рганизация</w:t>
      </w:r>
      <w:r w:rsidRPr="00142E7F">
        <w:rPr>
          <w:rFonts w:ascii="Times New Roman" w:hAnsi="Times New Roman" w:cs="Times New Roman"/>
          <w:sz w:val="24"/>
          <w:szCs w:val="24"/>
        </w:rPr>
        <w:t xml:space="preserve"> в своей структуре создает специализированное структурное образовательное подразделение. Деятельность данного подразделения регулируется настоящим положением.</w:t>
      </w:r>
    </w:p>
    <w:p w14:paraId="6DE8C6DC" w14:textId="2D1DAB16" w:rsidR="00457EE7" w:rsidRPr="00142E7F" w:rsidRDefault="00933D6E" w:rsidP="00197E53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E7F">
        <w:rPr>
          <w:rFonts w:ascii="Times New Roman" w:hAnsi="Times New Roman" w:cs="Times New Roman"/>
          <w:sz w:val="24"/>
          <w:szCs w:val="24"/>
        </w:rPr>
        <w:t>Структурное подразделение создано</w:t>
      </w:r>
      <w:r w:rsidR="008C29FB" w:rsidRPr="00142E7F">
        <w:rPr>
          <w:rFonts w:ascii="Times New Roman" w:hAnsi="Times New Roman" w:cs="Times New Roman"/>
          <w:sz w:val="24"/>
          <w:szCs w:val="24"/>
        </w:rPr>
        <w:t xml:space="preserve"> в </w:t>
      </w:r>
      <w:r w:rsidR="00533901" w:rsidRPr="00142E7F">
        <w:rPr>
          <w:rFonts w:ascii="Times New Roman" w:hAnsi="Times New Roman" w:cs="Times New Roman"/>
          <w:sz w:val="24"/>
          <w:szCs w:val="24"/>
        </w:rPr>
        <w:t>организации</w:t>
      </w:r>
      <w:r w:rsidR="008C29FB" w:rsidRPr="00142E7F">
        <w:rPr>
          <w:rFonts w:ascii="Times New Roman" w:hAnsi="Times New Roman" w:cs="Times New Roman"/>
          <w:sz w:val="24"/>
          <w:szCs w:val="24"/>
        </w:rPr>
        <w:t xml:space="preserve"> для</w:t>
      </w:r>
      <w:r w:rsidRPr="00142E7F">
        <w:rPr>
          <w:rFonts w:ascii="Times New Roman" w:hAnsi="Times New Roman" w:cs="Times New Roman"/>
          <w:sz w:val="24"/>
          <w:szCs w:val="24"/>
        </w:rPr>
        <w:t xml:space="preserve"> осуществления образовательной деятельности по дополнительным </w:t>
      </w:r>
      <w:r w:rsidR="00F22253" w:rsidRPr="00142E7F">
        <w:rPr>
          <w:rFonts w:ascii="Times New Roman" w:hAnsi="Times New Roman" w:cs="Times New Roman"/>
          <w:sz w:val="24"/>
          <w:szCs w:val="24"/>
        </w:rPr>
        <w:t>профессиональным образовательным</w:t>
      </w:r>
      <w:r w:rsidRPr="00142E7F">
        <w:rPr>
          <w:rFonts w:ascii="Times New Roman" w:hAnsi="Times New Roman" w:cs="Times New Roman"/>
          <w:sz w:val="24"/>
          <w:szCs w:val="24"/>
        </w:rPr>
        <w:t xml:space="preserve"> программам</w:t>
      </w:r>
      <w:r w:rsidR="006F2BE8" w:rsidRPr="00142E7F">
        <w:rPr>
          <w:rFonts w:ascii="Times New Roman" w:hAnsi="Times New Roman" w:cs="Times New Roman"/>
          <w:sz w:val="24"/>
          <w:szCs w:val="24"/>
        </w:rPr>
        <w:t xml:space="preserve"> </w:t>
      </w:r>
      <w:r w:rsidR="00197E53" w:rsidRPr="00142E7F">
        <w:rPr>
          <w:rFonts w:ascii="Times New Roman" w:hAnsi="Times New Roman" w:cs="Times New Roman"/>
          <w:sz w:val="24"/>
          <w:szCs w:val="24"/>
        </w:rPr>
        <w:t xml:space="preserve">и основным программам профессионального обучения </w:t>
      </w:r>
      <w:r w:rsidR="006F2BE8" w:rsidRPr="00142E7F">
        <w:rPr>
          <w:rFonts w:ascii="Times New Roman" w:hAnsi="Times New Roman" w:cs="Times New Roman"/>
          <w:sz w:val="24"/>
          <w:szCs w:val="24"/>
        </w:rPr>
        <w:t>(при наличии соответствующей лицензии)</w:t>
      </w:r>
      <w:r w:rsidRPr="00142E7F">
        <w:rPr>
          <w:rFonts w:ascii="Times New Roman" w:hAnsi="Times New Roman" w:cs="Times New Roman"/>
          <w:sz w:val="24"/>
          <w:szCs w:val="24"/>
        </w:rPr>
        <w:t>.</w:t>
      </w:r>
      <w:r w:rsidR="00036C8C" w:rsidRPr="00142E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F8F672" w14:textId="13B4EAD1" w:rsidR="00457EE7" w:rsidRPr="00142E7F" w:rsidRDefault="00933D6E" w:rsidP="00457EE7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E7F">
        <w:rPr>
          <w:rFonts w:ascii="Times New Roman" w:hAnsi="Times New Roman" w:cs="Times New Roman"/>
          <w:sz w:val="24"/>
          <w:szCs w:val="24"/>
        </w:rPr>
        <w:t xml:space="preserve">Положение о структурном подразделении (далее - Положение) </w:t>
      </w:r>
      <w:r w:rsidR="00157A33" w:rsidRPr="00142E7F">
        <w:rPr>
          <w:rFonts w:ascii="Times New Roman" w:hAnsi="Times New Roman" w:cs="Times New Roman"/>
          <w:sz w:val="24"/>
          <w:szCs w:val="24"/>
        </w:rPr>
        <w:t>устанавливает</w:t>
      </w:r>
      <w:r w:rsidR="00036C8C" w:rsidRPr="00142E7F">
        <w:rPr>
          <w:rFonts w:ascii="Times New Roman" w:hAnsi="Times New Roman" w:cs="Times New Roman"/>
          <w:sz w:val="24"/>
          <w:szCs w:val="24"/>
        </w:rPr>
        <w:t xml:space="preserve"> условия, правила и порядок </w:t>
      </w:r>
      <w:r w:rsidRPr="00142E7F">
        <w:rPr>
          <w:rFonts w:ascii="Times New Roman" w:hAnsi="Times New Roman" w:cs="Times New Roman"/>
          <w:sz w:val="24"/>
          <w:szCs w:val="24"/>
        </w:rPr>
        <w:t xml:space="preserve">организации и осуществления образовательной деятельности по дополнительным </w:t>
      </w:r>
      <w:r w:rsidR="00F22253" w:rsidRPr="00142E7F">
        <w:rPr>
          <w:rFonts w:ascii="Times New Roman" w:hAnsi="Times New Roman" w:cs="Times New Roman"/>
          <w:sz w:val="24"/>
          <w:szCs w:val="24"/>
        </w:rPr>
        <w:t xml:space="preserve">профессиональным </w:t>
      </w:r>
      <w:r w:rsidRPr="00142E7F">
        <w:rPr>
          <w:rFonts w:ascii="Times New Roman" w:hAnsi="Times New Roman" w:cs="Times New Roman"/>
          <w:sz w:val="24"/>
          <w:szCs w:val="24"/>
        </w:rPr>
        <w:t>программам</w:t>
      </w:r>
      <w:r w:rsidR="006F2BE8" w:rsidRPr="00142E7F">
        <w:rPr>
          <w:rFonts w:ascii="Times New Roman" w:hAnsi="Times New Roman" w:cs="Times New Roman"/>
          <w:sz w:val="24"/>
          <w:szCs w:val="24"/>
        </w:rPr>
        <w:t xml:space="preserve"> (при наличии соответствующей лицензии)</w:t>
      </w:r>
      <w:r w:rsidR="00036C8C" w:rsidRPr="00142E7F">
        <w:rPr>
          <w:rFonts w:ascii="Times New Roman" w:hAnsi="Times New Roman" w:cs="Times New Roman"/>
          <w:sz w:val="24"/>
          <w:szCs w:val="24"/>
        </w:rPr>
        <w:t>.</w:t>
      </w:r>
      <w:r w:rsidRPr="00142E7F">
        <w:rPr>
          <w:rFonts w:ascii="Times New Roman" w:hAnsi="Times New Roman" w:cs="Times New Roman"/>
          <w:sz w:val="24"/>
          <w:szCs w:val="24"/>
        </w:rPr>
        <w:t xml:space="preserve"> Руководит деятельностью данного </w:t>
      </w:r>
      <w:r w:rsidR="00341D81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Pr="00142E7F">
        <w:rPr>
          <w:rFonts w:ascii="Times New Roman" w:hAnsi="Times New Roman" w:cs="Times New Roman"/>
          <w:sz w:val="24"/>
          <w:szCs w:val="24"/>
        </w:rPr>
        <w:t xml:space="preserve"> </w:t>
      </w:r>
      <w:r w:rsidR="00235BB8" w:rsidRPr="00142E7F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Pr="00142E7F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235BB8" w:rsidRPr="00142E7F">
        <w:rPr>
          <w:rFonts w:ascii="Times New Roman" w:hAnsi="Times New Roman" w:cs="Times New Roman"/>
          <w:sz w:val="24"/>
          <w:szCs w:val="24"/>
        </w:rPr>
        <w:t>о</w:t>
      </w:r>
      <w:r w:rsidR="00533901" w:rsidRPr="00142E7F">
        <w:rPr>
          <w:rFonts w:ascii="Times New Roman" w:hAnsi="Times New Roman" w:cs="Times New Roman"/>
          <w:sz w:val="24"/>
          <w:szCs w:val="24"/>
        </w:rPr>
        <w:t>рганизации</w:t>
      </w:r>
      <w:r w:rsidR="00235BB8" w:rsidRPr="00142E7F">
        <w:rPr>
          <w:rFonts w:ascii="Times New Roman" w:hAnsi="Times New Roman" w:cs="Times New Roman"/>
          <w:sz w:val="24"/>
          <w:szCs w:val="24"/>
        </w:rPr>
        <w:t>.</w:t>
      </w:r>
      <w:r w:rsidRPr="00142E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5AB16" w14:textId="642E86DF" w:rsidR="00F22253" w:rsidRPr="00142E7F" w:rsidRDefault="00036C8C" w:rsidP="00457EE7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E7F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</w:t>
      </w:r>
      <w:r w:rsidR="00F22253" w:rsidRPr="00142E7F">
        <w:rPr>
          <w:rFonts w:ascii="Times New Roman" w:hAnsi="Times New Roman" w:cs="Times New Roman"/>
          <w:sz w:val="24"/>
          <w:szCs w:val="24"/>
        </w:rPr>
        <w:t>:</w:t>
      </w:r>
    </w:p>
    <w:p w14:paraId="4B9FAFA2" w14:textId="348AD69F" w:rsidR="00F22253" w:rsidRPr="00142E7F" w:rsidRDefault="00036C8C" w:rsidP="00457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E7F">
        <w:rPr>
          <w:rFonts w:ascii="Times New Roman" w:hAnsi="Times New Roman" w:cs="Times New Roman"/>
          <w:sz w:val="24"/>
          <w:szCs w:val="24"/>
        </w:rPr>
        <w:t>Федеральным законом от 29.12.2012 г. № 273-ФЗ «Об образовании в Российской Федерации»</w:t>
      </w:r>
      <w:r w:rsidR="0061109D" w:rsidRPr="00142E7F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34362814"/>
    </w:p>
    <w:p w14:paraId="7452D56C" w14:textId="77777777" w:rsidR="00097695" w:rsidRPr="00142E7F" w:rsidRDefault="00097695" w:rsidP="00457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E7F">
        <w:rPr>
          <w:rFonts w:ascii="Times New Roman" w:hAnsi="Times New Roman" w:cs="Times New Roman"/>
          <w:sz w:val="24"/>
          <w:szCs w:val="24"/>
        </w:rPr>
        <w:t>Постановлением Правительства РФ от 15.02.2020 г. № 1441 «Об утверждении Правил оказания платных образовательных услуг»;</w:t>
      </w:r>
    </w:p>
    <w:p w14:paraId="46A108E3" w14:textId="77777777" w:rsidR="00142E7F" w:rsidRPr="00142E7F" w:rsidRDefault="00097695" w:rsidP="00457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E7F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науки Российской Федерации от 01.07. 2013 г. №499 «Об утверждении Порядка организации и осуществления образовательной деятельности по дополнительным профессиональным программам», </w:t>
      </w:r>
    </w:p>
    <w:p w14:paraId="28D27B4F" w14:textId="5EB45155" w:rsidR="00097695" w:rsidRPr="00142E7F" w:rsidRDefault="00142E7F" w:rsidP="00457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E7F">
        <w:rPr>
          <w:rFonts w:ascii="Times New Roman" w:hAnsi="Times New Roman" w:cs="Times New Roman"/>
          <w:sz w:val="24"/>
          <w:szCs w:val="24"/>
        </w:rPr>
        <w:t>Приказом Министерства просвещения РФ от 26.08.2020 № 438 «Об утверждении Порядка организации и осуществления образовательной деятельности по основным программам профессионального обучения»</w:t>
      </w:r>
    </w:p>
    <w:p w14:paraId="2DD14EE8" w14:textId="77777777" w:rsidR="00097695" w:rsidRPr="00142E7F" w:rsidRDefault="00097695" w:rsidP="00457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E7F">
        <w:rPr>
          <w:rFonts w:ascii="Times New Roman" w:hAnsi="Times New Roman" w:cs="Times New Roman"/>
          <w:sz w:val="24"/>
          <w:szCs w:val="24"/>
        </w:rPr>
        <w:lastRenderedPageBreak/>
        <w:t xml:space="preserve">приказом Министерства образования и науки Российской Федерации от 25 октября 2013 г. №1185 «Об утверждении примерной формы договора об образовании на обучение по дополнительным образовательным программам», </w:t>
      </w:r>
    </w:p>
    <w:bookmarkEnd w:id="0"/>
    <w:p w14:paraId="14A8C058" w14:textId="77777777" w:rsidR="00F22253" w:rsidRPr="00142E7F" w:rsidRDefault="00200EFD" w:rsidP="00457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E7F">
        <w:rPr>
          <w:rFonts w:ascii="Times New Roman" w:hAnsi="Times New Roman" w:cs="Times New Roman"/>
          <w:sz w:val="24"/>
          <w:szCs w:val="24"/>
        </w:rPr>
        <w:t>Постановлением Главного государственного санитарного врача РФ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="00D82106" w:rsidRPr="00142E7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E3DCBAD" w14:textId="1FD1C2D8" w:rsidR="00457EE7" w:rsidRPr="00142E7F" w:rsidRDefault="00097695" w:rsidP="00457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E7F">
        <w:rPr>
          <w:rFonts w:ascii="Times New Roman" w:hAnsi="Times New Roman" w:cs="Times New Roman"/>
          <w:sz w:val="24"/>
          <w:szCs w:val="24"/>
        </w:rPr>
        <w:t>Уставом общества с ограниченной ответственностью «</w:t>
      </w:r>
      <w:r w:rsidR="00341D81">
        <w:rPr>
          <w:rFonts w:ascii="Times New Roman" w:hAnsi="Times New Roman" w:cs="Times New Roman"/>
          <w:sz w:val="24"/>
          <w:szCs w:val="24"/>
        </w:rPr>
        <w:t>Автолайн-Профи</w:t>
      </w:r>
      <w:r w:rsidRPr="00142E7F">
        <w:rPr>
          <w:rFonts w:ascii="Times New Roman" w:hAnsi="Times New Roman" w:cs="Times New Roman"/>
          <w:sz w:val="24"/>
          <w:szCs w:val="24"/>
        </w:rPr>
        <w:t>» (далее - организация), иными локальными и нормативными правовыми актами.</w:t>
      </w:r>
    </w:p>
    <w:p w14:paraId="6013A5EB" w14:textId="5010EB99" w:rsidR="00457EE7" w:rsidRPr="00142E7F" w:rsidRDefault="00457EE7" w:rsidP="00457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E7F">
        <w:rPr>
          <w:rFonts w:ascii="Times New Roman" w:hAnsi="Times New Roman" w:cs="Times New Roman"/>
          <w:sz w:val="24"/>
          <w:szCs w:val="24"/>
        </w:rPr>
        <w:t xml:space="preserve">1.6. </w:t>
      </w:r>
      <w:r w:rsidR="00341D81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142E7F">
        <w:rPr>
          <w:rFonts w:ascii="Times New Roman" w:hAnsi="Times New Roman" w:cs="Times New Roman"/>
          <w:sz w:val="24"/>
          <w:szCs w:val="24"/>
        </w:rPr>
        <w:t xml:space="preserve"> не является самостоятельным юридическим лицом и создается в форме структурного подразделения организации.</w:t>
      </w:r>
    </w:p>
    <w:p w14:paraId="6CD110BE" w14:textId="1CA08922" w:rsidR="00457EE7" w:rsidRPr="00142E7F" w:rsidRDefault="00457EE7" w:rsidP="00457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E7F">
        <w:rPr>
          <w:rFonts w:ascii="Times New Roman" w:hAnsi="Times New Roman" w:cs="Times New Roman"/>
          <w:sz w:val="24"/>
          <w:szCs w:val="24"/>
        </w:rPr>
        <w:t>1.3.</w:t>
      </w:r>
      <w:r w:rsidRPr="00142E7F">
        <w:rPr>
          <w:rFonts w:ascii="Times New Roman" w:hAnsi="Times New Roman" w:cs="Times New Roman"/>
          <w:sz w:val="24"/>
          <w:szCs w:val="24"/>
        </w:rPr>
        <w:tab/>
      </w:r>
      <w:r w:rsidR="00341D81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142E7F">
        <w:rPr>
          <w:rFonts w:ascii="Times New Roman" w:hAnsi="Times New Roman" w:cs="Times New Roman"/>
          <w:sz w:val="24"/>
          <w:szCs w:val="24"/>
        </w:rPr>
        <w:t xml:space="preserve"> создается, реорганизуется и ликвидируется приказом директора организации</w:t>
      </w:r>
    </w:p>
    <w:p w14:paraId="5A37660F" w14:textId="708A4CFE" w:rsidR="00457EE7" w:rsidRPr="00142E7F" w:rsidRDefault="00457EE7" w:rsidP="00457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E7F">
        <w:rPr>
          <w:rFonts w:ascii="Times New Roman" w:hAnsi="Times New Roman" w:cs="Times New Roman"/>
          <w:sz w:val="24"/>
          <w:szCs w:val="24"/>
        </w:rPr>
        <w:t>1.4.</w:t>
      </w:r>
      <w:r w:rsidRPr="00142E7F">
        <w:rPr>
          <w:rFonts w:ascii="Times New Roman" w:hAnsi="Times New Roman" w:cs="Times New Roman"/>
          <w:sz w:val="24"/>
          <w:szCs w:val="24"/>
        </w:rPr>
        <w:tab/>
        <w:t xml:space="preserve">Для решения задач, возложенных на </w:t>
      </w:r>
      <w:r w:rsidR="00341D81">
        <w:rPr>
          <w:rFonts w:ascii="Times New Roman" w:hAnsi="Times New Roman" w:cs="Times New Roman"/>
          <w:sz w:val="24"/>
          <w:szCs w:val="24"/>
        </w:rPr>
        <w:t>организацию</w:t>
      </w:r>
      <w:r w:rsidRPr="00142E7F">
        <w:rPr>
          <w:rFonts w:ascii="Times New Roman" w:hAnsi="Times New Roman" w:cs="Times New Roman"/>
          <w:sz w:val="24"/>
          <w:szCs w:val="24"/>
        </w:rPr>
        <w:t xml:space="preserve">, руководитель и работники </w:t>
      </w:r>
      <w:r w:rsidR="00341D81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Pr="00142E7F">
        <w:rPr>
          <w:rFonts w:ascii="Times New Roman" w:hAnsi="Times New Roman" w:cs="Times New Roman"/>
          <w:sz w:val="24"/>
          <w:szCs w:val="24"/>
        </w:rPr>
        <w:t xml:space="preserve"> взаимодействуют со структурными подразделениями организации, иными организациями , учреждениями, физическими лицами.</w:t>
      </w:r>
    </w:p>
    <w:p w14:paraId="26A32BA4" w14:textId="671080AD" w:rsidR="006F2BE8" w:rsidRPr="00142E7F" w:rsidRDefault="00457EE7" w:rsidP="00457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E7F">
        <w:rPr>
          <w:rFonts w:ascii="Times New Roman" w:hAnsi="Times New Roman" w:cs="Times New Roman"/>
          <w:sz w:val="24"/>
          <w:szCs w:val="24"/>
        </w:rPr>
        <w:t>1.6.</w:t>
      </w:r>
      <w:r w:rsidRPr="00142E7F">
        <w:rPr>
          <w:rFonts w:ascii="Times New Roman" w:hAnsi="Times New Roman" w:cs="Times New Roman"/>
          <w:sz w:val="24"/>
          <w:szCs w:val="24"/>
        </w:rPr>
        <w:tab/>
        <w:t>Для обеспечения учебного</w:t>
      </w:r>
      <w:r w:rsidRPr="00142E7F">
        <w:rPr>
          <w:rFonts w:ascii="Times New Roman" w:hAnsi="Times New Roman" w:cs="Times New Roman"/>
          <w:sz w:val="24"/>
          <w:szCs w:val="24"/>
        </w:rPr>
        <w:tab/>
        <w:t xml:space="preserve">процесса </w:t>
      </w:r>
      <w:r w:rsidR="00341D81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Pr="00142E7F">
        <w:rPr>
          <w:rFonts w:ascii="Times New Roman" w:hAnsi="Times New Roman" w:cs="Times New Roman"/>
          <w:sz w:val="24"/>
          <w:szCs w:val="24"/>
        </w:rPr>
        <w:t xml:space="preserve"> привлекаются материально-технические, информационные и иные ресурсы, а также преподаватели и специалисты.</w:t>
      </w:r>
    </w:p>
    <w:p w14:paraId="1B6E06AE" w14:textId="12AD4D6B" w:rsidR="00457EE7" w:rsidRPr="00142E7F" w:rsidRDefault="00457EE7" w:rsidP="00457E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E7F">
        <w:rPr>
          <w:rFonts w:ascii="Times New Roman" w:hAnsi="Times New Roman" w:cs="Times New Roman"/>
          <w:b/>
          <w:sz w:val="24"/>
          <w:szCs w:val="24"/>
        </w:rPr>
        <w:t xml:space="preserve">2. Цели, задачи деятельности </w:t>
      </w:r>
      <w:r w:rsidR="00341D81">
        <w:rPr>
          <w:rFonts w:ascii="Times New Roman" w:hAnsi="Times New Roman" w:cs="Times New Roman"/>
          <w:b/>
          <w:sz w:val="24"/>
          <w:szCs w:val="24"/>
        </w:rPr>
        <w:t>структурного подразделения.</w:t>
      </w:r>
    </w:p>
    <w:p w14:paraId="7B010C9C" w14:textId="77777777" w:rsidR="00457EE7" w:rsidRPr="00142E7F" w:rsidRDefault="00457EE7" w:rsidP="00457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CEC649" w14:textId="2B08B69C" w:rsidR="00457EE7" w:rsidRPr="00142E7F" w:rsidRDefault="00457EE7" w:rsidP="00457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E7F">
        <w:rPr>
          <w:rFonts w:ascii="Times New Roman" w:hAnsi="Times New Roman" w:cs="Times New Roman"/>
          <w:sz w:val="24"/>
          <w:szCs w:val="24"/>
        </w:rPr>
        <w:t>2.1.</w:t>
      </w:r>
      <w:r w:rsidRPr="00142E7F">
        <w:rPr>
          <w:rFonts w:ascii="Times New Roman" w:hAnsi="Times New Roman" w:cs="Times New Roman"/>
          <w:sz w:val="24"/>
          <w:szCs w:val="24"/>
        </w:rPr>
        <w:tab/>
        <w:t xml:space="preserve">Основной целью </w:t>
      </w:r>
      <w:r w:rsidR="00341D81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Pr="00142E7F">
        <w:rPr>
          <w:rFonts w:ascii="Times New Roman" w:hAnsi="Times New Roman" w:cs="Times New Roman"/>
          <w:sz w:val="24"/>
          <w:szCs w:val="24"/>
        </w:rPr>
        <w:t xml:space="preserve"> является создание реализация дополнительных профессиональных программ</w:t>
      </w:r>
      <w:r w:rsidR="00142E7F" w:rsidRPr="00142E7F">
        <w:rPr>
          <w:rFonts w:ascii="Times New Roman" w:hAnsi="Times New Roman" w:cs="Times New Roman"/>
          <w:sz w:val="24"/>
          <w:szCs w:val="24"/>
        </w:rPr>
        <w:t xml:space="preserve"> и основных программ профессионального обучения</w:t>
      </w:r>
      <w:r w:rsidRPr="00142E7F">
        <w:rPr>
          <w:rFonts w:ascii="Times New Roman" w:hAnsi="Times New Roman" w:cs="Times New Roman"/>
          <w:sz w:val="24"/>
          <w:szCs w:val="24"/>
        </w:rPr>
        <w:t>.</w:t>
      </w:r>
    </w:p>
    <w:p w14:paraId="72999F2E" w14:textId="76E23574" w:rsidR="00457EE7" w:rsidRPr="00142E7F" w:rsidRDefault="00457EE7" w:rsidP="00457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E7F">
        <w:rPr>
          <w:rFonts w:ascii="Times New Roman" w:hAnsi="Times New Roman" w:cs="Times New Roman"/>
          <w:sz w:val="24"/>
          <w:szCs w:val="24"/>
        </w:rPr>
        <w:t>2.2.</w:t>
      </w:r>
      <w:r w:rsidRPr="00142E7F">
        <w:rPr>
          <w:rFonts w:ascii="Times New Roman" w:hAnsi="Times New Roman" w:cs="Times New Roman"/>
          <w:sz w:val="24"/>
          <w:szCs w:val="24"/>
        </w:rPr>
        <w:tab/>
        <w:t xml:space="preserve">Задачи </w:t>
      </w:r>
      <w:r w:rsidR="00341D81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Pr="00142E7F">
        <w:rPr>
          <w:rFonts w:ascii="Times New Roman" w:hAnsi="Times New Roman" w:cs="Times New Roman"/>
          <w:sz w:val="24"/>
          <w:szCs w:val="24"/>
        </w:rPr>
        <w:t>:</w:t>
      </w:r>
    </w:p>
    <w:p w14:paraId="0A7C9E8D" w14:textId="572DDF12" w:rsidR="00457EE7" w:rsidRPr="00142E7F" w:rsidRDefault="00457EE7" w:rsidP="00457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E7F">
        <w:rPr>
          <w:rFonts w:ascii="Times New Roman" w:hAnsi="Times New Roman" w:cs="Times New Roman"/>
          <w:sz w:val="24"/>
          <w:szCs w:val="24"/>
        </w:rPr>
        <w:t>-</w:t>
      </w:r>
      <w:r w:rsidRPr="00142E7F">
        <w:rPr>
          <w:rFonts w:ascii="Times New Roman" w:hAnsi="Times New Roman" w:cs="Times New Roman"/>
          <w:sz w:val="24"/>
          <w:szCs w:val="24"/>
        </w:rPr>
        <w:tab/>
        <w:t>мониторинг, анализ актуальной ситуации и динамики изменений на рынке труда;</w:t>
      </w:r>
    </w:p>
    <w:p w14:paraId="69DB3DFE" w14:textId="5FE8983A" w:rsidR="00457EE7" w:rsidRPr="00142E7F" w:rsidRDefault="00457EE7" w:rsidP="00457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E7F">
        <w:rPr>
          <w:rFonts w:ascii="Times New Roman" w:hAnsi="Times New Roman" w:cs="Times New Roman"/>
          <w:sz w:val="24"/>
          <w:szCs w:val="24"/>
        </w:rPr>
        <w:t>-</w:t>
      </w:r>
      <w:r w:rsidRPr="00142E7F">
        <w:rPr>
          <w:rFonts w:ascii="Times New Roman" w:hAnsi="Times New Roman" w:cs="Times New Roman"/>
          <w:sz w:val="24"/>
          <w:szCs w:val="24"/>
        </w:rPr>
        <w:tab/>
        <w:t>разработка и реализация дополнительных профессиональных программ</w:t>
      </w:r>
      <w:r w:rsidR="00142E7F" w:rsidRPr="00142E7F">
        <w:rPr>
          <w:rFonts w:ascii="Times New Roman" w:hAnsi="Times New Roman" w:cs="Times New Roman"/>
          <w:sz w:val="24"/>
          <w:szCs w:val="24"/>
        </w:rPr>
        <w:t>, основных программ профессионального обучения</w:t>
      </w:r>
      <w:r w:rsidRPr="00142E7F">
        <w:rPr>
          <w:rFonts w:ascii="Times New Roman" w:hAnsi="Times New Roman" w:cs="Times New Roman"/>
          <w:sz w:val="24"/>
          <w:szCs w:val="24"/>
        </w:rPr>
        <w:t>;</w:t>
      </w:r>
    </w:p>
    <w:p w14:paraId="1AE63103" w14:textId="77777777" w:rsidR="00457EE7" w:rsidRPr="00142E7F" w:rsidRDefault="00457EE7" w:rsidP="00457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E7F">
        <w:rPr>
          <w:rFonts w:ascii="Times New Roman" w:hAnsi="Times New Roman" w:cs="Times New Roman"/>
          <w:sz w:val="24"/>
          <w:szCs w:val="24"/>
        </w:rPr>
        <w:t>-</w:t>
      </w:r>
      <w:r w:rsidRPr="00142E7F">
        <w:rPr>
          <w:rFonts w:ascii="Times New Roman" w:hAnsi="Times New Roman" w:cs="Times New Roman"/>
          <w:sz w:val="24"/>
          <w:szCs w:val="24"/>
        </w:rPr>
        <w:tab/>
        <w:t>формирование современной системы профессиональной подготовки по приоритетным для региона компетенциям;</w:t>
      </w:r>
    </w:p>
    <w:p w14:paraId="26AA409B" w14:textId="24390632" w:rsidR="00457EE7" w:rsidRPr="00142E7F" w:rsidRDefault="00457EE7" w:rsidP="00457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E7F">
        <w:rPr>
          <w:rFonts w:ascii="Times New Roman" w:hAnsi="Times New Roman" w:cs="Times New Roman"/>
          <w:sz w:val="24"/>
          <w:szCs w:val="24"/>
        </w:rPr>
        <w:t>-</w:t>
      </w:r>
      <w:r w:rsidRPr="00142E7F">
        <w:rPr>
          <w:rFonts w:ascii="Times New Roman" w:hAnsi="Times New Roman" w:cs="Times New Roman"/>
          <w:sz w:val="24"/>
          <w:szCs w:val="24"/>
        </w:rPr>
        <w:tab/>
        <w:t>обеспечение реализации индивидуальных образовательных траекторий;</w:t>
      </w:r>
    </w:p>
    <w:p w14:paraId="5D86AF45" w14:textId="1104A2E1" w:rsidR="00F22253" w:rsidRPr="00142E7F" w:rsidRDefault="00F22253" w:rsidP="00457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06C4E4" w14:textId="3E12710D" w:rsidR="006F2BE8" w:rsidRPr="00142E7F" w:rsidRDefault="00457EE7" w:rsidP="00457E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2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F2BE8" w:rsidRPr="00142E7F">
        <w:rPr>
          <w:rFonts w:ascii="Times New Roman" w:hAnsi="Times New Roman" w:cs="Times New Roman"/>
          <w:b/>
          <w:bCs/>
          <w:sz w:val="24"/>
          <w:szCs w:val="24"/>
        </w:rPr>
        <w:t xml:space="preserve">. Организация и осуществление образовательной деятельности по дополнительным </w:t>
      </w:r>
      <w:r w:rsidR="00097695" w:rsidRPr="00142E7F">
        <w:rPr>
          <w:rFonts w:ascii="Times New Roman" w:hAnsi="Times New Roman" w:cs="Times New Roman"/>
          <w:b/>
          <w:bCs/>
          <w:sz w:val="24"/>
          <w:szCs w:val="24"/>
        </w:rPr>
        <w:t>профессиональным</w:t>
      </w:r>
      <w:r w:rsidR="006F2BE8" w:rsidRPr="00142E7F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программам</w:t>
      </w:r>
      <w:r w:rsidRPr="00142E7F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r w:rsidR="00341D81" w:rsidRPr="00341D81">
        <w:rPr>
          <w:rFonts w:ascii="Times New Roman" w:hAnsi="Times New Roman" w:cs="Times New Roman"/>
          <w:b/>
          <w:bCs/>
          <w:sz w:val="24"/>
          <w:szCs w:val="24"/>
        </w:rPr>
        <w:t>Структурно</w:t>
      </w:r>
      <w:r w:rsidR="00341D81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341D81" w:rsidRPr="00341D81">
        <w:rPr>
          <w:rFonts w:ascii="Times New Roman" w:hAnsi="Times New Roman" w:cs="Times New Roman"/>
          <w:b/>
          <w:bCs/>
          <w:sz w:val="24"/>
          <w:szCs w:val="24"/>
        </w:rPr>
        <w:t xml:space="preserve"> подразделени</w:t>
      </w:r>
      <w:r w:rsidR="00341D81"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14:paraId="6307ECDC" w14:textId="435B0668" w:rsidR="006F2BE8" w:rsidRPr="00142E7F" w:rsidRDefault="006F2BE8" w:rsidP="00457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13DF87" w14:textId="4B3B0567" w:rsidR="00732BB2" w:rsidRPr="00142E7F" w:rsidRDefault="00732BB2" w:rsidP="00457EE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E7F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по дополнительным </w:t>
      </w:r>
      <w:r w:rsidR="00097695" w:rsidRPr="00142E7F">
        <w:rPr>
          <w:rFonts w:ascii="Times New Roman" w:hAnsi="Times New Roman" w:cs="Times New Roman"/>
          <w:sz w:val="24"/>
          <w:szCs w:val="24"/>
        </w:rPr>
        <w:t xml:space="preserve">профессиональным </w:t>
      </w:r>
      <w:r w:rsidRPr="00142E7F">
        <w:rPr>
          <w:rFonts w:ascii="Times New Roman" w:hAnsi="Times New Roman" w:cs="Times New Roman"/>
          <w:sz w:val="24"/>
          <w:szCs w:val="24"/>
        </w:rPr>
        <w:t>программам</w:t>
      </w:r>
      <w:r w:rsidR="00142E7F" w:rsidRPr="00142E7F">
        <w:rPr>
          <w:rFonts w:ascii="Times New Roman" w:hAnsi="Times New Roman" w:cs="Times New Roman"/>
          <w:sz w:val="24"/>
          <w:szCs w:val="24"/>
        </w:rPr>
        <w:t>, основным программам профессионального обучения</w:t>
      </w:r>
      <w:r w:rsidRPr="00142E7F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341D81">
        <w:rPr>
          <w:rFonts w:ascii="Times New Roman" w:hAnsi="Times New Roman" w:cs="Times New Roman"/>
          <w:sz w:val="24"/>
          <w:szCs w:val="24"/>
        </w:rPr>
        <w:t>Структурным подразделением</w:t>
      </w:r>
      <w:r w:rsidR="00D56722" w:rsidRPr="00142E7F">
        <w:rPr>
          <w:rFonts w:ascii="Times New Roman" w:hAnsi="Times New Roman" w:cs="Times New Roman"/>
          <w:sz w:val="24"/>
          <w:szCs w:val="24"/>
        </w:rPr>
        <w:t xml:space="preserve"> самостоятельно</w:t>
      </w:r>
      <w:r w:rsidRPr="00142E7F">
        <w:rPr>
          <w:rFonts w:ascii="Times New Roman" w:hAnsi="Times New Roman" w:cs="Times New Roman"/>
          <w:sz w:val="24"/>
          <w:szCs w:val="24"/>
        </w:rPr>
        <w:t xml:space="preserve"> при наличии соответствующей лицензии и направлена на:</w:t>
      </w:r>
    </w:p>
    <w:p w14:paraId="0CF974F7" w14:textId="66AFEC56" w:rsidR="00097695" w:rsidRPr="00142E7F" w:rsidRDefault="00097695" w:rsidP="00457E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E7F">
        <w:rPr>
          <w:rFonts w:ascii="Times New Roman" w:hAnsi="Times New Roman" w:cs="Times New Roman"/>
          <w:sz w:val="24"/>
          <w:szCs w:val="24"/>
        </w:rPr>
        <w:t>получение компетенции, необходимой для выполнения нового вида профессиональной деятельности, приобретение новой квалификации</w:t>
      </w:r>
      <w:r w:rsidR="00142E7F" w:rsidRPr="00142E7F">
        <w:rPr>
          <w:rFonts w:ascii="Times New Roman" w:hAnsi="Times New Roman" w:cs="Times New Roman"/>
          <w:sz w:val="24"/>
          <w:szCs w:val="24"/>
        </w:rPr>
        <w:t>;</w:t>
      </w:r>
    </w:p>
    <w:p w14:paraId="060A9329" w14:textId="06649054" w:rsidR="00142E7F" w:rsidRPr="00142E7F" w:rsidRDefault="00142E7F" w:rsidP="00457E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E7F">
        <w:rPr>
          <w:rFonts w:ascii="Times New Roman" w:hAnsi="Times New Roman" w:cs="Times New Roman"/>
          <w:sz w:val="24"/>
          <w:szCs w:val="24"/>
        </w:rPr>
        <w:t>приобретение лицами различного возраста профессиональной компетенции, в том числе для работы с конкретным оборудованием, технологиями, аппаратно-программными и иными профессиональными средствами, получение указанными лицами квалификации по профессии рабочего, должности служащего и присвоение им (при наличии) квалификационных разрядов, классов, категорий по профессии рабочего или должности служащего без изменения уровня образования.</w:t>
      </w:r>
    </w:p>
    <w:p w14:paraId="7678F5E3" w14:textId="3DAD4750" w:rsidR="00097695" w:rsidRPr="00142E7F" w:rsidRDefault="00097695" w:rsidP="00457EE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E7F">
        <w:rPr>
          <w:rFonts w:ascii="Times New Roman" w:hAnsi="Times New Roman" w:cs="Times New Roman"/>
          <w:sz w:val="24"/>
          <w:szCs w:val="24"/>
        </w:rPr>
        <w:t>Содержание дополнительных профессиональных</w:t>
      </w:r>
      <w:r w:rsidR="00732BB2" w:rsidRPr="00142E7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142E7F" w:rsidRPr="00142E7F">
        <w:rPr>
          <w:rFonts w:ascii="Times New Roman" w:hAnsi="Times New Roman" w:cs="Times New Roman"/>
          <w:sz w:val="24"/>
          <w:szCs w:val="24"/>
        </w:rPr>
        <w:t>, основных программ профессионального обучения</w:t>
      </w:r>
      <w:r w:rsidR="00732BB2" w:rsidRPr="00142E7F">
        <w:rPr>
          <w:rFonts w:ascii="Times New Roman" w:hAnsi="Times New Roman" w:cs="Times New Roman"/>
          <w:sz w:val="24"/>
          <w:szCs w:val="24"/>
        </w:rPr>
        <w:t xml:space="preserve"> и сроки обучения по ним определяются образовательн</w:t>
      </w:r>
      <w:r w:rsidR="00142E7F" w:rsidRPr="00142E7F">
        <w:rPr>
          <w:rFonts w:ascii="Times New Roman" w:hAnsi="Times New Roman" w:cs="Times New Roman"/>
          <w:sz w:val="24"/>
          <w:szCs w:val="24"/>
        </w:rPr>
        <w:t>ыми</w:t>
      </w:r>
      <w:r w:rsidR="00732BB2" w:rsidRPr="00142E7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142E7F" w:rsidRPr="00142E7F">
        <w:rPr>
          <w:rFonts w:ascii="Times New Roman" w:hAnsi="Times New Roman" w:cs="Times New Roman"/>
          <w:sz w:val="24"/>
          <w:szCs w:val="24"/>
        </w:rPr>
        <w:t>ами</w:t>
      </w:r>
      <w:r w:rsidR="00732BB2" w:rsidRPr="00142E7F">
        <w:rPr>
          <w:rFonts w:ascii="Times New Roman" w:hAnsi="Times New Roman" w:cs="Times New Roman"/>
          <w:sz w:val="24"/>
          <w:szCs w:val="24"/>
        </w:rPr>
        <w:t>, разработан</w:t>
      </w:r>
      <w:r w:rsidRPr="00142E7F">
        <w:rPr>
          <w:rFonts w:ascii="Times New Roman" w:hAnsi="Times New Roman" w:cs="Times New Roman"/>
          <w:sz w:val="24"/>
          <w:szCs w:val="24"/>
        </w:rPr>
        <w:t>н</w:t>
      </w:r>
      <w:r w:rsidR="00142E7F" w:rsidRPr="00142E7F">
        <w:rPr>
          <w:rFonts w:ascii="Times New Roman" w:hAnsi="Times New Roman" w:cs="Times New Roman"/>
          <w:sz w:val="24"/>
          <w:szCs w:val="24"/>
        </w:rPr>
        <w:t>ыми</w:t>
      </w:r>
      <w:r w:rsidRPr="00142E7F">
        <w:rPr>
          <w:rFonts w:ascii="Times New Roman" w:hAnsi="Times New Roman" w:cs="Times New Roman"/>
          <w:sz w:val="24"/>
          <w:szCs w:val="24"/>
        </w:rPr>
        <w:t xml:space="preserve"> и утвержденн</w:t>
      </w:r>
      <w:r w:rsidR="00142E7F" w:rsidRPr="00142E7F">
        <w:rPr>
          <w:rFonts w:ascii="Times New Roman" w:hAnsi="Times New Roman" w:cs="Times New Roman"/>
          <w:sz w:val="24"/>
          <w:szCs w:val="24"/>
        </w:rPr>
        <w:t>ыми</w:t>
      </w:r>
      <w:r w:rsidRPr="00142E7F">
        <w:rPr>
          <w:rFonts w:ascii="Times New Roman" w:hAnsi="Times New Roman" w:cs="Times New Roman"/>
          <w:sz w:val="24"/>
          <w:szCs w:val="24"/>
        </w:rPr>
        <w:t xml:space="preserve"> организацией с </w:t>
      </w:r>
      <w:r w:rsidRPr="00142E7F">
        <w:rPr>
          <w:rFonts w:ascii="Times New Roman" w:hAnsi="Times New Roman" w:cs="Times New Roman"/>
          <w:sz w:val="24"/>
          <w:szCs w:val="24"/>
        </w:rPr>
        <w:lastRenderedPageBreak/>
        <w:t>учетом потребностей лица, организации, по инициативе которых осуществляется дополнительное профессиональное образование.</w:t>
      </w:r>
    </w:p>
    <w:p w14:paraId="241FD5AB" w14:textId="55BD8C38" w:rsidR="00732BB2" w:rsidRPr="00142E7F" w:rsidRDefault="00732BB2" w:rsidP="00457EE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E7F">
        <w:rPr>
          <w:rFonts w:ascii="Times New Roman" w:hAnsi="Times New Roman" w:cs="Times New Roman"/>
          <w:sz w:val="24"/>
          <w:szCs w:val="24"/>
        </w:rPr>
        <w:t xml:space="preserve">Организация создает условия для реализации </w:t>
      </w:r>
      <w:r w:rsidR="003271AB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Pr="00142E7F">
        <w:rPr>
          <w:rFonts w:ascii="Times New Roman" w:hAnsi="Times New Roman" w:cs="Times New Roman"/>
          <w:sz w:val="24"/>
          <w:szCs w:val="24"/>
        </w:rPr>
        <w:t>программ, учитывающие законодательство Российской Федерации в области обеспечения санитарно-эпидемиологического благополучия населения.</w:t>
      </w:r>
    </w:p>
    <w:p w14:paraId="68A9FC77" w14:textId="63B9220C" w:rsidR="00097695" w:rsidRDefault="00097695" w:rsidP="00457EE7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3"/>
          <w:szCs w:val="23"/>
        </w:rPr>
      </w:pPr>
      <w:r w:rsidRPr="00142E7F">
        <w:rPr>
          <w:sz w:val="23"/>
          <w:szCs w:val="23"/>
        </w:rPr>
        <w:t xml:space="preserve">К освоению дополнительных профессиональных программ допускаются: лица, имеющие среднее профессиональное и (или) высшее образование; лица, получающие среднее профессиональное и (или) высшее образование. </w:t>
      </w:r>
    </w:p>
    <w:p w14:paraId="505C212B" w14:textId="3F5427DA" w:rsidR="003271AB" w:rsidRPr="00142E7F" w:rsidRDefault="003271AB" w:rsidP="00457EE7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>К освоению основных программ профессионального обучения. Допускаются лица, соответствующие требованиям. Установленным в конкретной программе профессионального обучения.</w:t>
      </w:r>
    </w:p>
    <w:p w14:paraId="324BB01C" w14:textId="24E2E114" w:rsidR="00097695" w:rsidRPr="00142E7F" w:rsidRDefault="00097695" w:rsidP="00457EE7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3"/>
          <w:szCs w:val="23"/>
        </w:rPr>
      </w:pPr>
      <w:r w:rsidRPr="00142E7F">
        <w:rPr>
          <w:sz w:val="23"/>
          <w:szCs w:val="23"/>
        </w:rPr>
        <w:t xml:space="preserve"> </w:t>
      </w:r>
      <w:r w:rsidR="00341D81">
        <w:t>Структурное подразделение</w:t>
      </w:r>
      <w:r w:rsidRPr="00142E7F">
        <w:rPr>
          <w:sz w:val="23"/>
          <w:szCs w:val="23"/>
        </w:rPr>
        <w:t xml:space="preserve"> осуществляет обучение по </w:t>
      </w:r>
      <w:r w:rsidR="003271AB">
        <w:rPr>
          <w:sz w:val="23"/>
          <w:szCs w:val="23"/>
        </w:rPr>
        <w:t>образовательной</w:t>
      </w:r>
      <w:r w:rsidRPr="00142E7F">
        <w:rPr>
          <w:sz w:val="23"/>
          <w:szCs w:val="23"/>
        </w:rPr>
        <w:t xml:space="preserve"> программе на основе договора об образовании, заключаемого со слушателем и (или) с физическим или юридическим лицом, обязующимся оплатить обучение лица, зачисляемого на обучение, либо за счет бюджетных ассигнований федерального бюджета, бюджетов субъектов Российской Федерации.</w:t>
      </w:r>
    </w:p>
    <w:p w14:paraId="222DAE14" w14:textId="218F35F1" w:rsidR="00C146A7" w:rsidRDefault="00097695" w:rsidP="00457EE7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3"/>
          <w:szCs w:val="23"/>
        </w:rPr>
      </w:pPr>
      <w:r w:rsidRPr="00142E7F">
        <w:rPr>
          <w:sz w:val="23"/>
          <w:szCs w:val="23"/>
        </w:rPr>
        <w:t xml:space="preserve"> 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14:paraId="7D7EE5F4" w14:textId="77777777" w:rsidR="00C146A7" w:rsidRPr="00142E7F" w:rsidRDefault="00097695" w:rsidP="00457EE7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3"/>
          <w:szCs w:val="23"/>
        </w:rPr>
      </w:pPr>
      <w:r w:rsidRPr="00142E7F">
        <w:rPr>
          <w:sz w:val="23"/>
          <w:szCs w:val="23"/>
        </w:rPr>
        <w:t>Реализация программы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</w:r>
    </w:p>
    <w:p w14:paraId="5D150437" w14:textId="77777777" w:rsidR="00C146A7" w:rsidRPr="00142E7F" w:rsidRDefault="00097695" w:rsidP="00457EE7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3"/>
          <w:szCs w:val="23"/>
        </w:rPr>
      </w:pPr>
      <w:r w:rsidRPr="00142E7F">
        <w:rPr>
          <w:sz w:val="23"/>
          <w:szCs w:val="23"/>
        </w:rPr>
        <w:t>Реализация программы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</w:t>
      </w:r>
      <w:r w:rsidR="00C146A7" w:rsidRPr="00142E7F">
        <w:rPr>
          <w:sz w:val="23"/>
          <w:szCs w:val="23"/>
        </w:rPr>
        <w:t>.</w:t>
      </w:r>
    </w:p>
    <w:p w14:paraId="7ECD0465" w14:textId="77777777" w:rsidR="00C146A7" w:rsidRPr="00142E7F" w:rsidRDefault="00097695" w:rsidP="00457EE7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3"/>
          <w:szCs w:val="23"/>
        </w:rPr>
      </w:pPr>
      <w:r w:rsidRPr="00142E7F">
        <w:rPr>
          <w:sz w:val="23"/>
          <w:szCs w:val="23"/>
        </w:rPr>
        <w:t>Формы обучения и сроки освоения дополнительной профессиональной программы определяются образовательной программой и (или) договором об образовании.</w:t>
      </w:r>
    </w:p>
    <w:p w14:paraId="2FF08EC6" w14:textId="77777777" w:rsidR="00C146A7" w:rsidRPr="00142E7F" w:rsidRDefault="00097695" w:rsidP="00457EE7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3"/>
          <w:szCs w:val="23"/>
        </w:rPr>
      </w:pPr>
      <w:r w:rsidRPr="00142E7F">
        <w:rPr>
          <w:sz w:val="23"/>
          <w:szCs w:val="23"/>
        </w:rPr>
        <w:t>Срок освоения дополнительной профессиональной программы должен обеспечивать возможность достижения планируемых результатов и получение новой компетенции (квалификации), заявленных </w:t>
      </w:r>
      <w:r w:rsidRPr="00142E7F">
        <w:rPr>
          <w:rStyle w:val="ad"/>
          <w:i w:val="0"/>
          <w:iCs w:val="0"/>
          <w:sz w:val="23"/>
          <w:szCs w:val="23"/>
        </w:rPr>
        <w:t>в</w:t>
      </w:r>
      <w:r w:rsidRPr="00142E7F">
        <w:rPr>
          <w:sz w:val="23"/>
          <w:szCs w:val="23"/>
        </w:rPr>
        <w:t> </w:t>
      </w:r>
      <w:r w:rsidRPr="00142E7F">
        <w:rPr>
          <w:rStyle w:val="ad"/>
          <w:i w:val="0"/>
          <w:iCs w:val="0"/>
          <w:sz w:val="23"/>
          <w:szCs w:val="23"/>
        </w:rPr>
        <w:t>программе</w:t>
      </w:r>
      <w:r w:rsidRPr="00142E7F">
        <w:rPr>
          <w:sz w:val="23"/>
          <w:szCs w:val="23"/>
        </w:rPr>
        <w:t xml:space="preserve">. При этом минимально допустимый срок освоения программ повышения квалификации не может быть менее 16 часов, а срок </w:t>
      </w:r>
    </w:p>
    <w:p w14:paraId="758EF202" w14:textId="77777777" w:rsidR="00C146A7" w:rsidRPr="00142E7F" w:rsidRDefault="00097695" w:rsidP="00457EE7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3"/>
          <w:szCs w:val="23"/>
        </w:rPr>
      </w:pPr>
      <w:r w:rsidRPr="00142E7F">
        <w:rPr>
          <w:sz w:val="23"/>
          <w:szCs w:val="23"/>
        </w:rPr>
        <w:t xml:space="preserve"> Дополнительная профессиональная программа может реализовываться полностью или частично в форме стажировки.</w:t>
      </w:r>
    </w:p>
    <w:p w14:paraId="03FC5810" w14:textId="77777777" w:rsidR="00C146A7" w:rsidRPr="00142E7F" w:rsidRDefault="00097695" w:rsidP="00457EE7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3"/>
          <w:szCs w:val="23"/>
        </w:rPr>
      </w:pPr>
      <w:r w:rsidRPr="00142E7F">
        <w:rPr>
          <w:sz w:val="23"/>
          <w:szCs w:val="23"/>
        </w:rPr>
        <w:t>Стажировка осуществляется в целях изучения передового опыта, в том числе зарубежного, а также закрепления теоретических знаний, полученных при освоении программ профессиональной переподготовки или повышения квалификации, и приобретение практических навыков и умений для их эффективного использования при исполнении своих должностных обязанностей.</w:t>
      </w:r>
    </w:p>
    <w:p w14:paraId="6F1C464F" w14:textId="77777777" w:rsidR="00C146A7" w:rsidRPr="00142E7F" w:rsidRDefault="00097695" w:rsidP="00457EE7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3"/>
          <w:szCs w:val="23"/>
        </w:rPr>
      </w:pPr>
      <w:r w:rsidRPr="00142E7F">
        <w:rPr>
          <w:sz w:val="23"/>
          <w:szCs w:val="23"/>
        </w:rPr>
        <w:t>Содержание стажировки определяется организацией с учетом предложений организаций, направляющих специалистов на стажировку, содержания дополнительных профессиональных программ.</w:t>
      </w:r>
    </w:p>
    <w:p w14:paraId="06E7116A" w14:textId="77777777" w:rsidR="00C146A7" w:rsidRPr="00142E7F" w:rsidRDefault="00097695" w:rsidP="00457EE7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3"/>
          <w:szCs w:val="23"/>
        </w:rPr>
      </w:pPr>
      <w:r w:rsidRPr="00142E7F">
        <w:rPr>
          <w:sz w:val="23"/>
          <w:szCs w:val="23"/>
        </w:rPr>
        <w:t>Сроки стажировки определяются организацией, самостоятельно исходя из целей обучения. Продолжительность стажировки согласовывается с руководителем организации, где она проводится.</w:t>
      </w:r>
    </w:p>
    <w:p w14:paraId="0F210531" w14:textId="7F15EB0B" w:rsidR="00097695" w:rsidRPr="00142E7F" w:rsidRDefault="00097695" w:rsidP="00457EE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142E7F">
        <w:rPr>
          <w:sz w:val="23"/>
          <w:szCs w:val="23"/>
        </w:rPr>
        <w:t>Стажировка носит индивидуальный или групповой характер и может предусматривать такие виды деятельности как:</w:t>
      </w:r>
    </w:p>
    <w:p w14:paraId="00D0D264" w14:textId="77777777" w:rsidR="00097695" w:rsidRPr="00142E7F" w:rsidRDefault="00097695" w:rsidP="00457EE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142E7F">
        <w:rPr>
          <w:sz w:val="23"/>
          <w:szCs w:val="23"/>
        </w:rPr>
        <w:t>самостоятельную работу с учебными изданиями;</w:t>
      </w:r>
    </w:p>
    <w:p w14:paraId="6623F289" w14:textId="77777777" w:rsidR="00097695" w:rsidRPr="00142E7F" w:rsidRDefault="00097695" w:rsidP="00457EE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142E7F">
        <w:rPr>
          <w:sz w:val="23"/>
          <w:szCs w:val="23"/>
        </w:rPr>
        <w:t>приобретение профессиональных и организаторских навыков;</w:t>
      </w:r>
    </w:p>
    <w:p w14:paraId="0C1C520F" w14:textId="77777777" w:rsidR="00097695" w:rsidRPr="00142E7F" w:rsidRDefault="00097695" w:rsidP="00457EE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142E7F">
        <w:rPr>
          <w:sz w:val="23"/>
          <w:szCs w:val="23"/>
        </w:rPr>
        <w:t>изучение организации и технологии производства, работ;</w:t>
      </w:r>
    </w:p>
    <w:p w14:paraId="3584B1B0" w14:textId="77777777" w:rsidR="00097695" w:rsidRPr="00142E7F" w:rsidRDefault="00097695" w:rsidP="00457EE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142E7F">
        <w:rPr>
          <w:sz w:val="23"/>
          <w:szCs w:val="23"/>
        </w:rPr>
        <w:t>непосредственное участие в планировании работы организации;</w:t>
      </w:r>
    </w:p>
    <w:p w14:paraId="3EA1752B" w14:textId="77777777" w:rsidR="00097695" w:rsidRPr="00142E7F" w:rsidRDefault="00097695" w:rsidP="00457EE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142E7F">
        <w:rPr>
          <w:sz w:val="23"/>
          <w:szCs w:val="23"/>
        </w:rPr>
        <w:t>работу с технической, нормативной и другой документацией;</w:t>
      </w:r>
    </w:p>
    <w:p w14:paraId="5318D05B" w14:textId="77777777" w:rsidR="00097695" w:rsidRPr="00142E7F" w:rsidRDefault="00097695" w:rsidP="00457EE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142E7F">
        <w:rPr>
          <w:sz w:val="23"/>
          <w:szCs w:val="23"/>
        </w:rPr>
        <w:t>выполнение функциональных обязанностей должностных лиц (в качестве временно исполняющего обязанности или дублера);</w:t>
      </w:r>
    </w:p>
    <w:p w14:paraId="79FE15D0" w14:textId="77777777" w:rsidR="00097695" w:rsidRPr="00142E7F" w:rsidRDefault="00097695" w:rsidP="00457EE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142E7F">
        <w:rPr>
          <w:sz w:val="23"/>
          <w:szCs w:val="23"/>
        </w:rPr>
        <w:lastRenderedPageBreak/>
        <w:t>участие в совещаниях, деловых встречах.</w:t>
      </w:r>
    </w:p>
    <w:p w14:paraId="12D0011C" w14:textId="11D7EE00" w:rsidR="00C146A7" w:rsidRDefault="00097695" w:rsidP="00DB6FE1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3"/>
          <w:szCs w:val="23"/>
        </w:rPr>
      </w:pPr>
      <w:r w:rsidRPr="00142E7F">
        <w:rPr>
          <w:sz w:val="23"/>
          <w:szCs w:val="23"/>
        </w:rPr>
        <w:t>По результатам прохождения стажировки слушателю выдается документ о квалификации в зависимости от реализуемой дополнительной профессиональной программы.</w:t>
      </w:r>
    </w:p>
    <w:p w14:paraId="0921EC0E" w14:textId="77777777" w:rsidR="003271AB" w:rsidRPr="003271AB" w:rsidRDefault="003271AB" w:rsidP="00DB6FE1">
      <w:pPr>
        <w:pStyle w:val="s1"/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rPr>
          <w:sz w:val="23"/>
          <w:szCs w:val="23"/>
        </w:rPr>
      </w:pPr>
      <w:r w:rsidRPr="003271AB">
        <w:rPr>
          <w:sz w:val="23"/>
          <w:szCs w:val="23"/>
        </w:rPr>
        <w:t>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лиц, ранее не имевших профессии рабочего или должности служащего.</w:t>
      </w:r>
    </w:p>
    <w:p w14:paraId="111A62B9" w14:textId="32EBC27B" w:rsidR="003271AB" w:rsidRPr="003271AB" w:rsidRDefault="003271AB" w:rsidP="00DB6FE1">
      <w:pPr>
        <w:pStyle w:val="s1"/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rPr>
          <w:sz w:val="23"/>
          <w:szCs w:val="23"/>
        </w:rPr>
      </w:pPr>
      <w:r w:rsidRPr="003271AB">
        <w:rPr>
          <w:sz w:val="23"/>
          <w:szCs w:val="23"/>
        </w:rPr>
        <w:t xml:space="preserve"> Под профессиональным обучением по программам переподготовки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производства, вида профессиональной деятельности.</w:t>
      </w:r>
    </w:p>
    <w:p w14:paraId="0ADCCC09" w14:textId="1C5041CC" w:rsidR="003271AB" w:rsidRPr="003271AB" w:rsidRDefault="003271AB" w:rsidP="00DB6FE1">
      <w:pPr>
        <w:pStyle w:val="s1"/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rPr>
          <w:sz w:val="23"/>
          <w:szCs w:val="23"/>
        </w:rPr>
      </w:pPr>
      <w:r w:rsidRPr="003271AB">
        <w:rPr>
          <w:sz w:val="23"/>
          <w:szCs w:val="23"/>
        </w:rPr>
        <w:t>Под профессиональным обучением по программам повышения квалификации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уровня.</w:t>
      </w:r>
    </w:p>
    <w:p w14:paraId="5067EA5C" w14:textId="36B934FA" w:rsidR="003271AB" w:rsidRDefault="003271AB" w:rsidP="00DB6FE1">
      <w:pPr>
        <w:pStyle w:val="s1"/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rPr>
          <w:sz w:val="23"/>
          <w:szCs w:val="23"/>
        </w:rPr>
      </w:pPr>
      <w:r w:rsidRPr="003271AB">
        <w:rPr>
          <w:sz w:val="23"/>
          <w:szCs w:val="23"/>
        </w:rPr>
        <w:t>Перечень профессий рабочих, должностей служащих, по которым осуществляется профессиональное обучение, с указанием (при наличии) присваиваемых по соответствующим профессиям рабочих, должностям служащих квалификационных разрядов, классов, категорий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14:paraId="216E8F07" w14:textId="557A4D36" w:rsidR="00C146A7" w:rsidRPr="00142E7F" w:rsidRDefault="00097695" w:rsidP="00457EE7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3"/>
          <w:szCs w:val="23"/>
        </w:rPr>
      </w:pPr>
      <w:r w:rsidRPr="00142E7F">
        <w:rPr>
          <w:sz w:val="23"/>
          <w:szCs w:val="23"/>
        </w:rPr>
        <w:t xml:space="preserve">При реализации </w:t>
      </w:r>
      <w:r w:rsidR="00DB6FE1">
        <w:rPr>
          <w:sz w:val="23"/>
          <w:szCs w:val="23"/>
        </w:rPr>
        <w:t>образовательных</w:t>
      </w:r>
      <w:r w:rsidRPr="00142E7F">
        <w:rPr>
          <w:sz w:val="23"/>
          <w:szCs w:val="23"/>
        </w:rPr>
        <w:t xml:space="preserve"> программ организацией,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различных образовательных технологий, в том числе дистанционных образовательных технологий и электронного обучения.</w:t>
      </w:r>
      <w:r w:rsidR="00C146A7" w:rsidRPr="00142E7F">
        <w:rPr>
          <w:sz w:val="23"/>
          <w:szCs w:val="23"/>
        </w:rPr>
        <w:t xml:space="preserve"> </w:t>
      </w:r>
    </w:p>
    <w:p w14:paraId="286DFB1A" w14:textId="0B6CEC7D" w:rsidR="00C146A7" w:rsidRPr="00142E7F" w:rsidRDefault="00097695" w:rsidP="00457EE7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3"/>
          <w:szCs w:val="23"/>
        </w:rPr>
      </w:pPr>
      <w:r w:rsidRPr="00142E7F">
        <w:rPr>
          <w:sz w:val="23"/>
          <w:szCs w:val="23"/>
        </w:rPr>
        <w:t xml:space="preserve">Обучение по индивидуальному учебному плану в пределах осваиваемой </w:t>
      </w:r>
      <w:r w:rsidR="00641E77">
        <w:rPr>
          <w:sz w:val="23"/>
          <w:szCs w:val="23"/>
        </w:rPr>
        <w:t xml:space="preserve">образовательной </w:t>
      </w:r>
      <w:r w:rsidRPr="00142E7F">
        <w:rPr>
          <w:sz w:val="23"/>
          <w:szCs w:val="23"/>
        </w:rPr>
        <w:t> </w:t>
      </w:r>
      <w:r w:rsidRPr="00142E7F">
        <w:rPr>
          <w:rStyle w:val="ad"/>
          <w:i w:val="0"/>
          <w:iCs w:val="0"/>
          <w:sz w:val="23"/>
          <w:szCs w:val="23"/>
        </w:rPr>
        <w:t>программы</w:t>
      </w:r>
      <w:r w:rsidRPr="00142E7F">
        <w:rPr>
          <w:sz w:val="23"/>
          <w:szCs w:val="23"/>
        </w:rPr>
        <w:t>, осуществляется </w:t>
      </w:r>
      <w:r w:rsidRPr="00142E7F">
        <w:rPr>
          <w:rStyle w:val="ad"/>
          <w:i w:val="0"/>
          <w:iCs w:val="0"/>
          <w:sz w:val="23"/>
          <w:szCs w:val="23"/>
          <w:shd w:val="clear" w:color="auto" w:fill="FFFABB"/>
        </w:rPr>
        <w:t>в</w:t>
      </w:r>
      <w:r w:rsidRPr="00142E7F">
        <w:rPr>
          <w:sz w:val="23"/>
          <w:szCs w:val="23"/>
        </w:rPr>
        <w:t> порядке, установленном локальными нормативными актами организации.</w:t>
      </w:r>
    </w:p>
    <w:p w14:paraId="3FADE598" w14:textId="792FED50" w:rsidR="00C146A7" w:rsidRPr="00142E7F" w:rsidRDefault="00641E77" w:rsidP="00457EE7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>Образовательные</w:t>
      </w:r>
      <w:r w:rsidR="00097695" w:rsidRPr="00142E7F">
        <w:rPr>
          <w:sz w:val="23"/>
          <w:szCs w:val="23"/>
        </w:rPr>
        <w:t xml:space="preserve"> программы реализуются организацией как самостоятельно, так и посредством сетевых форм их реализации.</w:t>
      </w:r>
    </w:p>
    <w:p w14:paraId="23895EBD" w14:textId="77777777" w:rsidR="00C146A7" w:rsidRPr="00142E7F" w:rsidRDefault="00097695" w:rsidP="00457EE7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3"/>
          <w:szCs w:val="23"/>
        </w:rPr>
      </w:pPr>
      <w:r w:rsidRPr="00142E7F">
        <w:rPr>
          <w:sz w:val="23"/>
          <w:szCs w:val="23"/>
        </w:rPr>
        <w:t xml:space="preserve">Образовательный процесс в организации </w:t>
      </w:r>
      <w:r w:rsidR="00C146A7" w:rsidRPr="00142E7F">
        <w:rPr>
          <w:sz w:val="23"/>
          <w:szCs w:val="23"/>
        </w:rPr>
        <w:t>осуществляется</w:t>
      </w:r>
      <w:r w:rsidRPr="00142E7F">
        <w:rPr>
          <w:sz w:val="23"/>
          <w:szCs w:val="23"/>
        </w:rPr>
        <w:t xml:space="preserve"> в течение всего календарного года. Продолжительность учебного года определяется организацией.</w:t>
      </w:r>
    </w:p>
    <w:p w14:paraId="2BFF3B5A" w14:textId="77777777" w:rsidR="00C146A7" w:rsidRPr="00142E7F" w:rsidRDefault="00097695" w:rsidP="00457EE7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3"/>
          <w:szCs w:val="23"/>
        </w:rPr>
      </w:pPr>
      <w:r w:rsidRPr="00142E7F">
        <w:rPr>
          <w:sz w:val="23"/>
          <w:szCs w:val="23"/>
        </w:rPr>
        <w:t xml:space="preserve"> Образовательная деятельность обучающихся предусматривает следующие виды учебных занятий и учебных работ: лекции, практические и семинарские занятия, лабораторные работы, круглые столы, мастер-классы, мастерские, деловые игры, ролевые игры, тренинги, семинары по обмену опытом, выездные занятия, консультации, выполнение аттестационной, дипломной, проектной работы и другие виды учебных занятий и учебных работ, определенные учебным планом.</w:t>
      </w:r>
    </w:p>
    <w:p w14:paraId="324EDBEB" w14:textId="77777777" w:rsidR="00C146A7" w:rsidRPr="00142E7F" w:rsidRDefault="00097695" w:rsidP="00457EE7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3"/>
          <w:szCs w:val="23"/>
        </w:rPr>
      </w:pPr>
      <w:r w:rsidRPr="00142E7F">
        <w:rPr>
          <w:sz w:val="23"/>
          <w:szCs w:val="23"/>
        </w:rPr>
        <w:t>Для всех видов аудиторных занятий академический час устанавливается продолжительностью 45 минут.</w:t>
      </w:r>
    </w:p>
    <w:p w14:paraId="3252E1FF" w14:textId="77777777" w:rsidR="00C146A7" w:rsidRPr="00142E7F" w:rsidRDefault="00097695" w:rsidP="00457EE7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3"/>
          <w:szCs w:val="23"/>
        </w:rPr>
      </w:pPr>
      <w:r w:rsidRPr="00142E7F">
        <w:rPr>
          <w:sz w:val="23"/>
          <w:szCs w:val="23"/>
        </w:rPr>
        <w:t xml:space="preserve"> При освоении дополнительных профессиональных программ профессиональной переподготовки возможен зачет учебных предметов, курсов, дисциплин (модулей), освоенных в процессе предшествующего обучения по основным профессиональным образовательным программам и (или) дополнительным профессиональным программам, порядок которого определяется организацией самостоятельно.</w:t>
      </w:r>
    </w:p>
    <w:p w14:paraId="198AE440" w14:textId="77777777" w:rsidR="00C146A7" w:rsidRPr="00142E7F" w:rsidRDefault="00097695" w:rsidP="00457EE7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3"/>
          <w:szCs w:val="23"/>
        </w:rPr>
      </w:pPr>
      <w:r w:rsidRPr="00142E7F">
        <w:rPr>
          <w:sz w:val="23"/>
          <w:szCs w:val="23"/>
        </w:rPr>
        <w:t xml:space="preserve"> Освоение дополнительных профессиональных образовательных программ завершается итоговой аттестацией обучающихся в форме, определяемой организацией самостоятельно.</w:t>
      </w:r>
    </w:p>
    <w:p w14:paraId="3DC42AAA" w14:textId="77777777" w:rsidR="00C146A7" w:rsidRPr="00142E7F" w:rsidRDefault="00097695" w:rsidP="00457EE7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3"/>
          <w:szCs w:val="23"/>
        </w:rPr>
      </w:pPr>
      <w:r w:rsidRPr="00142E7F">
        <w:rPr>
          <w:sz w:val="23"/>
          <w:szCs w:val="23"/>
        </w:rPr>
        <w:t>Лицам, успешно освоившим соответствующую дополнительную профессиональную программу и прошедшим итоговую аттестацию, выдаются документы о квалификации: удостоверение о повышении квалификации и (или) диплом о профессиональной переподготовке.</w:t>
      </w:r>
      <w:r w:rsidR="00C146A7" w:rsidRPr="00142E7F">
        <w:rPr>
          <w:sz w:val="23"/>
          <w:szCs w:val="23"/>
        </w:rPr>
        <w:t xml:space="preserve"> </w:t>
      </w:r>
    </w:p>
    <w:p w14:paraId="2DD58B09" w14:textId="77777777" w:rsidR="00C146A7" w:rsidRPr="00142E7F" w:rsidRDefault="00097695" w:rsidP="00457EE7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3"/>
          <w:szCs w:val="23"/>
        </w:rPr>
      </w:pPr>
      <w:r w:rsidRPr="00142E7F">
        <w:rPr>
          <w:sz w:val="23"/>
          <w:szCs w:val="23"/>
        </w:rPr>
        <w:lastRenderedPageBreak/>
        <w:t>Квалификация, указываемая в документе о квалификации, дает его обладателю право заниматься определенной профессиональной деятельностью и (или)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образования, если иное не установлено законодательством Российской Федерации</w:t>
      </w:r>
      <w:r w:rsidR="00C146A7" w:rsidRPr="00142E7F">
        <w:rPr>
          <w:sz w:val="23"/>
          <w:szCs w:val="23"/>
        </w:rPr>
        <w:t>.</w:t>
      </w:r>
    </w:p>
    <w:p w14:paraId="6B9D936F" w14:textId="77777777" w:rsidR="00C146A7" w:rsidRPr="00142E7F" w:rsidRDefault="00097695" w:rsidP="00457EE7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3"/>
          <w:szCs w:val="23"/>
        </w:rPr>
      </w:pPr>
      <w:r w:rsidRPr="00142E7F">
        <w:rPr>
          <w:sz w:val="23"/>
          <w:szCs w:val="23"/>
        </w:rPr>
        <w:t>Лицам, не прошедшим итоговой аттестации или получившим на итоговой аттестации неудовлетворительные результаты, а также лица освоившим часть дополнительной профессиональной программы и (или) отчисленным из организации, выдается справка об обучении или о периоде обучения по образцу, самостоятельно устанавливаемому организацией.</w:t>
      </w:r>
    </w:p>
    <w:p w14:paraId="3A5BA6D0" w14:textId="77777777" w:rsidR="00C146A7" w:rsidRPr="00142E7F" w:rsidRDefault="00097695" w:rsidP="00457EE7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3"/>
          <w:szCs w:val="23"/>
        </w:rPr>
      </w:pPr>
      <w:r w:rsidRPr="00142E7F">
        <w:rPr>
          <w:sz w:val="23"/>
          <w:szCs w:val="23"/>
        </w:rPr>
        <w:t>Документ о квалификации выдается на бланке, образец которого самостоятельно устанавливается организацией.</w:t>
      </w:r>
    </w:p>
    <w:p w14:paraId="2810FB1D" w14:textId="726B6E7D" w:rsidR="00C146A7" w:rsidRDefault="00097695" w:rsidP="00457EE7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3"/>
          <w:szCs w:val="23"/>
        </w:rPr>
      </w:pPr>
      <w:r w:rsidRPr="00142E7F">
        <w:rPr>
          <w:sz w:val="23"/>
          <w:szCs w:val="23"/>
        </w:rPr>
        <w:t>При 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квалификации.</w:t>
      </w:r>
    </w:p>
    <w:p w14:paraId="5D140616" w14:textId="77777777" w:rsidR="00641E77" w:rsidRPr="00641E77" w:rsidRDefault="00641E77" w:rsidP="00641E77">
      <w:pPr>
        <w:pStyle w:val="s1"/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rPr>
          <w:sz w:val="23"/>
          <w:szCs w:val="23"/>
        </w:rPr>
      </w:pPr>
      <w:r w:rsidRPr="00641E77">
        <w:rPr>
          <w:sz w:val="23"/>
          <w:szCs w:val="23"/>
        </w:rPr>
        <w:t>Профессиональное обучение завершается итоговой аттестацией в форме квалификационного экзамена.</w:t>
      </w:r>
    </w:p>
    <w:p w14:paraId="643A62AA" w14:textId="77777777" w:rsidR="00641E77" w:rsidRPr="00641E77" w:rsidRDefault="00641E77" w:rsidP="00641E77">
      <w:pPr>
        <w:pStyle w:val="s1"/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rPr>
          <w:sz w:val="23"/>
          <w:szCs w:val="23"/>
        </w:rPr>
      </w:pPr>
      <w:r w:rsidRPr="00641E77">
        <w:rPr>
          <w:sz w:val="23"/>
          <w:szCs w:val="23"/>
        </w:rPr>
        <w:t>Квалификационный экзамен проводится организацией,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категорий).</w:t>
      </w:r>
    </w:p>
    <w:p w14:paraId="2EE80A72" w14:textId="77777777" w:rsidR="00641E77" w:rsidRPr="00641E77" w:rsidRDefault="00641E77" w:rsidP="00641E77">
      <w:pPr>
        <w:pStyle w:val="s1"/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rPr>
          <w:sz w:val="23"/>
          <w:szCs w:val="23"/>
        </w:rPr>
      </w:pPr>
      <w:r w:rsidRPr="00641E77">
        <w:rPr>
          <w:sz w:val="23"/>
          <w:szCs w:val="23"/>
        </w:rPr>
        <w:t>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объединений.</w:t>
      </w:r>
    </w:p>
    <w:p w14:paraId="16E58677" w14:textId="77777777" w:rsidR="00641E77" w:rsidRPr="00641E77" w:rsidRDefault="00641E77" w:rsidP="00641E77">
      <w:pPr>
        <w:pStyle w:val="s1"/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rPr>
          <w:sz w:val="23"/>
          <w:szCs w:val="23"/>
        </w:rPr>
      </w:pPr>
      <w:r w:rsidRPr="00641E77">
        <w:rPr>
          <w:sz w:val="23"/>
          <w:szCs w:val="23"/>
        </w:rPr>
        <w:t>По результатам освоения основных программ профессиональной подготовки выдается документ о квалификации - свидетельством о профессии рабочего, должности служащего.</w:t>
      </w:r>
    </w:p>
    <w:p w14:paraId="242AC74A" w14:textId="79A58A29" w:rsidR="00C146A7" w:rsidRPr="00142E7F" w:rsidRDefault="00732BB2" w:rsidP="00457EE7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3"/>
          <w:szCs w:val="23"/>
        </w:rPr>
      </w:pPr>
      <w:r w:rsidRPr="00142E7F">
        <w:t xml:space="preserve">Педагогическая деятельность по реализации </w:t>
      </w:r>
      <w:r w:rsidR="00641E77">
        <w:t>образовательных</w:t>
      </w:r>
      <w:r w:rsidR="00C146A7" w:rsidRPr="00142E7F">
        <w:t xml:space="preserve"> </w:t>
      </w:r>
      <w:r w:rsidRPr="00142E7F">
        <w:t>программ осуществляется лицами,</w:t>
      </w:r>
      <w:r w:rsidR="00C146A7" w:rsidRPr="00142E7F">
        <w:t xml:space="preserve"> имеющими:</w:t>
      </w:r>
    </w:p>
    <w:p w14:paraId="7BCE047F" w14:textId="647542BC" w:rsidR="00732BB2" w:rsidRPr="00142E7F" w:rsidRDefault="00C146A7" w:rsidP="00457EE7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142E7F">
        <w:t xml:space="preserve">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 (преподаватель);</w:t>
      </w:r>
    </w:p>
    <w:p w14:paraId="018E1B90" w14:textId="2173B2D0" w:rsidR="00C146A7" w:rsidRPr="00641E77" w:rsidRDefault="00C146A7" w:rsidP="00457EE7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41E77">
        <w:t>высшее профессиональное образование или среднее профессиональное образование в областях, соответствующих профилям обучения и дополнительное профессиональное образование по направлению подготовки "Образование и педагогика" без предъявления требований к стажу работы (мастер производственного обучения)</w:t>
      </w:r>
      <w:r w:rsidR="0075649A" w:rsidRPr="00641E77">
        <w:t>.</w:t>
      </w:r>
    </w:p>
    <w:p w14:paraId="378582AD" w14:textId="435ADB78" w:rsidR="0075649A" w:rsidRPr="00142E7F" w:rsidRDefault="00457EE7" w:rsidP="00457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E7F">
        <w:rPr>
          <w:rFonts w:ascii="Times New Roman" w:hAnsi="Times New Roman" w:cs="Times New Roman"/>
          <w:sz w:val="24"/>
          <w:szCs w:val="24"/>
        </w:rPr>
        <w:t>3.</w:t>
      </w:r>
      <w:r w:rsidR="0075649A" w:rsidRPr="00142E7F">
        <w:rPr>
          <w:rFonts w:ascii="Times New Roman" w:hAnsi="Times New Roman" w:cs="Times New Roman"/>
          <w:sz w:val="24"/>
          <w:szCs w:val="24"/>
        </w:rPr>
        <w:t>34. К педагогической деятельности не допускаются лица:</w:t>
      </w:r>
    </w:p>
    <w:p w14:paraId="5E7CE7FB" w14:textId="77777777" w:rsidR="0075649A" w:rsidRPr="00142E7F" w:rsidRDefault="0075649A" w:rsidP="00457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E7F">
        <w:rPr>
          <w:rFonts w:ascii="Times New Roman" w:hAnsi="Times New Roman" w:cs="Times New Roman"/>
          <w:sz w:val="24"/>
          <w:szCs w:val="24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14:paraId="3CF38BF6" w14:textId="77777777" w:rsidR="0075649A" w:rsidRPr="00142E7F" w:rsidRDefault="0075649A" w:rsidP="00457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E7F">
        <w:rPr>
          <w:rFonts w:ascii="Times New Roman" w:hAnsi="Times New Roman" w:cs="Times New Roman"/>
          <w:sz w:val="24"/>
          <w:szCs w:val="24"/>
        </w:rPr>
        <w:t xml:space="preserve">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</w:t>
      </w:r>
      <w:r w:rsidRPr="00142E7F">
        <w:rPr>
          <w:rFonts w:ascii="Times New Roman" w:hAnsi="Times New Roman" w:cs="Times New Roman"/>
          <w:sz w:val="24"/>
          <w:szCs w:val="24"/>
        </w:rPr>
        <w:lastRenderedPageBreak/>
        <w:t>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за исключением случаев, предусмотренных частью третьей настоящей статьи;</w:t>
      </w:r>
    </w:p>
    <w:p w14:paraId="385C8100" w14:textId="77777777" w:rsidR="0075649A" w:rsidRPr="00142E7F" w:rsidRDefault="0075649A" w:rsidP="00457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E7F">
        <w:rPr>
          <w:rFonts w:ascii="Times New Roman" w:hAnsi="Times New Roman" w:cs="Times New Roman"/>
          <w:sz w:val="24"/>
          <w:szCs w:val="24"/>
        </w:rPr>
        <w:t>имеющие неснятую или непогашенную судимость за иные умышленные тяжкие и особо тяжкие преступления, не указанные в абзаце третьем настоящей части;</w:t>
      </w:r>
    </w:p>
    <w:p w14:paraId="1FCA005A" w14:textId="77777777" w:rsidR="0075649A" w:rsidRPr="00142E7F" w:rsidRDefault="0075649A" w:rsidP="00457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E7F">
        <w:rPr>
          <w:rFonts w:ascii="Times New Roman" w:hAnsi="Times New Roman" w:cs="Times New Roman"/>
          <w:sz w:val="24"/>
          <w:szCs w:val="24"/>
        </w:rPr>
        <w:t>признанные недееспособными в установленном федеральным законом порядке;</w:t>
      </w:r>
    </w:p>
    <w:p w14:paraId="725075E5" w14:textId="77777777" w:rsidR="0075649A" w:rsidRPr="00142E7F" w:rsidRDefault="0075649A" w:rsidP="00457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E7F">
        <w:rPr>
          <w:rFonts w:ascii="Times New Roman" w:hAnsi="Times New Roman" w:cs="Times New Roman"/>
          <w:sz w:val="24"/>
          <w:szCs w:val="24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14:paraId="3CA1A298" w14:textId="77777777" w:rsidR="006F2BE8" w:rsidRPr="00142E7F" w:rsidRDefault="006F2BE8" w:rsidP="00457E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3ACCFF" w14:textId="30F05986" w:rsidR="00457EE7" w:rsidRPr="00341D81" w:rsidRDefault="00457EE7" w:rsidP="00457E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1D81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341D8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Структура и управление </w:t>
      </w:r>
      <w:r w:rsidR="00341D81" w:rsidRPr="00341D81">
        <w:rPr>
          <w:rFonts w:ascii="Times New Roman" w:hAnsi="Times New Roman" w:cs="Times New Roman"/>
          <w:b/>
          <w:bCs/>
          <w:sz w:val="24"/>
          <w:szCs w:val="24"/>
        </w:rPr>
        <w:t>Структурного подразделения</w:t>
      </w:r>
    </w:p>
    <w:p w14:paraId="0FA73D27" w14:textId="77777777" w:rsidR="00341D81" w:rsidRPr="00142E7F" w:rsidRDefault="00341D81" w:rsidP="00457E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CEB6403" w14:textId="3A804CFF" w:rsidR="001C17F2" w:rsidRPr="00142E7F" w:rsidRDefault="00457EE7" w:rsidP="001C17F2">
      <w:pPr>
        <w:pStyle w:val="a3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42E7F">
        <w:rPr>
          <w:rFonts w:ascii="Times New Roman" w:hAnsi="Times New Roman" w:cs="Times New Roman"/>
          <w:sz w:val="24"/>
          <w:szCs w:val="24"/>
        </w:rPr>
        <w:t xml:space="preserve">Организационная структура определяется директором организации. Она обеспечивает реализацию основных направлений деятельности и функций, возложенных на </w:t>
      </w:r>
      <w:r w:rsidR="00341D81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142E7F">
        <w:rPr>
          <w:rFonts w:ascii="Times New Roman" w:hAnsi="Times New Roman" w:cs="Times New Roman"/>
          <w:sz w:val="24"/>
          <w:szCs w:val="24"/>
        </w:rPr>
        <w:t>.</w:t>
      </w:r>
    </w:p>
    <w:p w14:paraId="714F2C2A" w14:textId="6B39FD9F" w:rsidR="001C17F2" w:rsidRPr="00142E7F" w:rsidRDefault="00457EE7" w:rsidP="001C17F2">
      <w:pPr>
        <w:pStyle w:val="a3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42E7F">
        <w:rPr>
          <w:rFonts w:ascii="Times New Roman" w:hAnsi="Times New Roman" w:cs="Times New Roman"/>
          <w:sz w:val="24"/>
          <w:szCs w:val="24"/>
        </w:rPr>
        <w:t xml:space="preserve">Организацию деятельности </w:t>
      </w:r>
      <w:r w:rsidR="00341D81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Pr="00142E7F">
        <w:rPr>
          <w:rFonts w:ascii="Times New Roman" w:hAnsi="Times New Roman" w:cs="Times New Roman"/>
          <w:sz w:val="24"/>
          <w:szCs w:val="24"/>
        </w:rPr>
        <w:t xml:space="preserve"> осуществляет руководитель, назначаемый на должность и освобождаемый от занимаемой должности приказом директора </w:t>
      </w:r>
      <w:r w:rsidR="001C17F2" w:rsidRPr="00142E7F">
        <w:rPr>
          <w:rFonts w:ascii="Times New Roman" w:hAnsi="Times New Roman" w:cs="Times New Roman"/>
          <w:sz w:val="24"/>
          <w:szCs w:val="24"/>
        </w:rPr>
        <w:t>организации</w:t>
      </w:r>
      <w:r w:rsidRPr="00142E7F">
        <w:rPr>
          <w:rFonts w:ascii="Times New Roman" w:hAnsi="Times New Roman" w:cs="Times New Roman"/>
          <w:sz w:val="24"/>
          <w:szCs w:val="24"/>
        </w:rPr>
        <w:t>.</w:t>
      </w:r>
    </w:p>
    <w:p w14:paraId="549731F8" w14:textId="226FB801" w:rsidR="001C17F2" w:rsidRPr="00142E7F" w:rsidRDefault="00457EE7" w:rsidP="001C17F2">
      <w:pPr>
        <w:pStyle w:val="a3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42E7F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341D81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Pr="00142E7F">
        <w:rPr>
          <w:rFonts w:ascii="Times New Roman" w:hAnsi="Times New Roman" w:cs="Times New Roman"/>
          <w:sz w:val="24"/>
          <w:szCs w:val="24"/>
        </w:rPr>
        <w:t xml:space="preserve"> </w:t>
      </w:r>
      <w:r w:rsidR="00341D81">
        <w:rPr>
          <w:rFonts w:ascii="Times New Roman" w:hAnsi="Times New Roman" w:cs="Times New Roman"/>
          <w:sz w:val="24"/>
          <w:szCs w:val="24"/>
        </w:rPr>
        <w:t>назначается</w:t>
      </w:r>
      <w:r w:rsidR="001C17F2" w:rsidRPr="00142E7F">
        <w:rPr>
          <w:rFonts w:ascii="Times New Roman" w:hAnsi="Times New Roman" w:cs="Times New Roman"/>
          <w:sz w:val="24"/>
          <w:szCs w:val="24"/>
        </w:rPr>
        <w:t xml:space="preserve"> </w:t>
      </w:r>
      <w:r w:rsidRPr="00142E7F">
        <w:rPr>
          <w:rFonts w:ascii="Times New Roman" w:hAnsi="Times New Roman" w:cs="Times New Roman"/>
          <w:sz w:val="24"/>
          <w:szCs w:val="24"/>
        </w:rPr>
        <w:t>директор</w:t>
      </w:r>
      <w:r w:rsidR="00341D81">
        <w:rPr>
          <w:rFonts w:ascii="Times New Roman" w:hAnsi="Times New Roman" w:cs="Times New Roman"/>
          <w:sz w:val="24"/>
          <w:szCs w:val="24"/>
        </w:rPr>
        <w:t>ом</w:t>
      </w:r>
      <w:r w:rsidRPr="00142E7F">
        <w:rPr>
          <w:rFonts w:ascii="Times New Roman" w:hAnsi="Times New Roman" w:cs="Times New Roman"/>
          <w:sz w:val="24"/>
          <w:szCs w:val="24"/>
        </w:rPr>
        <w:t xml:space="preserve"> </w:t>
      </w:r>
      <w:r w:rsidR="001C17F2" w:rsidRPr="00142E7F">
        <w:rPr>
          <w:rFonts w:ascii="Times New Roman" w:hAnsi="Times New Roman" w:cs="Times New Roman"/>
          <w:sz w:val="24"/>
          <w:szCs w:val="24"/>
        </w:rPr>
        <w:t>организации</w:t>
      </w:r>
      <w:r w:rsidRPr="00142E7F">
        <w:rPr>
          <w:rFonts w:ascii="Times New Roman" w:hAnsi="Times New Roman" w:cs="Times New Roman"/>
          <w:sz w:val="24"/>
          <w:szCs w:val="24"/>
        </w:rPr>
        <w:t xml:space="preserve">. Руководитель </w:t>
      </w:r>
      <w:r w:rsidR="00341D81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Pr="00142E7F">
        <w:rPr>
          <w:rFonts w:ascii="Times New Roman" w:hAnsi="Times New Roman" w:cs="Times New Roman"/>
          <w:sz w:val="24"/>
          <w:szCs w:val="24"/>
        </w:rPr>
        <w:t xml:space="preserve"> выполняет обязанности, предусмотренные соответствующим трудовым договором и должностной инструкцией, а также настоящим Положением.</w:t>
      </w:r>
    </w:p>
    <w:p w14:paraId="7B8B246B" w14:textId="28885E22" w:rsidR="001C17F2" w:rsidRPr="00142E7F" w:rsidRDefault="001C17F2" w:rsidP="001C17F2">
      <w:pPr>
        <w:pStyle w:val="a3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42E7F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341D81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Pr="00142E7F">
        <w:rPr>
          <w:rFonts w:ascii="Times New Roman" w:hAnsi="Times New Roman" w:cs="Times New Roman"/>
          <w:sz w:val="24"/>
          <w:szCs w:val="24"/>
        </w:rPr>
        <w:t xml:space="preserve"> осуществляет организацию и осуществление образовательной деятельности по </w:t>
      </w:r>
      <w:r w:rsidR="00641E77">
        <w:rPr>
          <w:rFonts w:ascii="Times New Roman" w:hAnsi="Times New Roman" w:cs="Times New Roman"/>
          <w:sz w:val="24"/>
          <w:szCs w:val="24"/>
        </w:rPr>
        <w:t>реализации образовательных программ</w:t>
      </w:r>
      <w:r w:rsidRPr="00142E7F">
        <w:rPr>
          <w:rFonts w:ascii="Times New Roman" w:hAnsi="Times New Roman" w:cs="Times New Roman"/>
          <w:sz w:val="24"/>
          <w:szCs w:val="24"/>
        </w:rPr>
        <w:t>.</w:t>
      </w:r>
    </w:p>
    <w:p w14:paraId="2363B97C" w14:textId="4A6A3016" w:rsidR="001C17F2" w:rsidRPr="00142E7F" w:rsidRDefault="001C17F2" w:rsidP="001C17F2">
      <w:pPr>
        <w:pStyle w:val="a3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42E7F">
        <w:rPr>
          <w:rFonts w:ascii="Times New Roman" w:hAnsi="Times New Roman" w:cs="Times New Roman"/>
          <w:sz w:val="24"/>
          <w:szCs w:val="24"/>
        </w:rPr>
        <w:t xml:space="preserve">В соответствии с приказом директора организации Руководитель </w:t>
      </w:r>
      <w:r w:rsidR="00341D81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Pr="00142E7F">
        <w:rPr>
          <w:rFonts w:ascii="Times New Roman" w:hAnsi="Times New Roman" w:cs="Times New Roman"/>
          <w:sz w:val="24"/>
          <w:szCs w:val="24"/>
        </w:rPr>
        <w:t xml:space="preserve"> может наделяться правом представлять интересы организации (</w:t>
      </w:r>
      <w:r w:rsidR="00341D81">
        <w:rPr>
          <w:rFonts w:ascii="Times New Roman" w:hAnsi="Times New Roman" w:cs="Times New Roman"/>
          <w:sz w:val="24"/>
          <w:szCs w:val="24"/>
        </w:rPr>
        <w:t>Структурного подразделения)</w:t>
      </w:r>
      <w:r w:rsidR="00341D81" w:rsidRPr="00142E7F">
        <w:rPr>
          <w:rFonts w:ascii="Times New Roman" w:hAnsi="Times New Roman" w:cs="Times New Roman"/>
          <w:sz w:val="24"/>
          <w:szCs w:val="24"/>
        </w:rPr>
        <w:t xml:space="preserve"> </w:t>
      </w:r>
      <w:r w:rsidRPr="00142E7F">
        <w:rPr>
          <w:rFonts w:ascii="Times New Roman" w:hAnsi="Times New Roman" w:cs="Times New Roman"/>
          <w:sz w:val="24"/>
          <w:szCs w:val="24"/>
        </w:rPr>
        <w:t xml:space="preserve">в отношениях с юридическими и физическими лицами, возникающими в связи с осуществлением образовательной деятельности по </w:t>
      </w:r>
      <w:r w:rsidR="00641E77">
        <w:rPr>
          <w:rFonts w:ascii="Times New Roman" w:hAnsi="Times New Roman" w:cs="Times New Roman"/>
          <w:sz w:val="24"/>
          <w:szCs w:val="24"/>
        </w:rPr>
        <w:t>реализации образовательных</w:t>
      </w:r>
      <w:r w:rsidRPr="00142E7F">
        <w:rPr>
          <w:rFonts w:ascii="Times New Roman" w:hAnsi="Times New Roman" w:cs="Times New Roman"/>
          <w:sz w:val="24"/>
          <w:szCs w:val="24"/>
        </w:rPr>
        <w:t xml:space="preserve"> программам, в том числе подписывать от имени </w:t>
      </w:r>
      <w:r w:rsidR="00341D81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Pr="00142E7F">
        <w:rPr>
          <w:rFonts w:ascii="Times New Roman" w:hAnsi="Times New Roman" w:cs="Times New Roman"/>
          <w:sz w:val="24"/>
          <w:szCs w:val="24"/>
        </w:rPr>
        <w:t>, организации договоры об оказании платных образовательных услуг, распорядительные акты общества, связанные с возникновением, изменением, прекращением образовательных отношений, (а также выдачей документов о квалификации).</w:t>
      </w:r>
    </w:p>
    <w:p w14:paraId="6B0B515E" w14:textId="7B7F99B5" w:rsidR="001C17F2" w:rsidRPr="00142E7F" w:rsidRDefault="00457EE7" w:rsidP="001C17F2">
      <w:pPr>
        <w:pStyle w:val="a3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42E7F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341D81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Pr="00142E7F">
        <w:rPr>
          <w:rFonts w:ascii="Times New Roman" w:hAnsi="Times New Roman" w:cs="Times New Roman"/>
          <w:sz w:val="24"/>
          <w:szCs w:val="24"/>
        </w:rPr>
        <w:t xml:space="preserve"> в пределах своих полномочий несут ответственность за результаты его деятельности.</w:t>
      </w:r>
    </w:p>
    <w:p w14:paraId="28304B99" w14:textId="7A224231" w:rsidR="00457EE7" w:rsidRPr="00142E7F" w:rsidRDefault="00457EE7" w:rsidP="001C17F2">
      <w:pPr>
        <w:pStyle w:val="a3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42E7F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341D81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="001C17F2" w:rsidRPr="00142E7F">
        <w:rPr>
          <w:rFonts w:ascii="Times New Roman" w:hAnsi="Times New Roman" w:cs="Times New Roman"/>
          <w:sz w:val="24"/>
          <w:szCs w:val="24"/>
        </w:rPr>
        <w:t xml:space="preserve"> </w:t>
      </w:r>
      <w:r w:rsidRPr="00142E7F">
        <w:rPr>
          <w:rFonts w:ascii="Times New Roman" w:hAnsi="Times New Roman" w:cs="Times New Roman"/>
          <w:sz w:val="24"/>
          <w:szCs w:val="24"/>
        </w:rPr>
        <w:t>несут ответственность за сохранность и целевое использование закрепленных за</w:t>
      </w:r>
      <w:r w:rsidR="00341D81">
        <w:rPr>
          <w:rFonts w:ascii="Times New Roman" w:hAnsi="Times New Roman" w:cs="Times New Roman"/>
          <w:sz w:val="24"/>
          <w:szCs w:val="24"/>
        </w:rPr>
        <w:t xml:space="preserve"> Структурным подразделением</w:t>
      </w:r>
      <w:r w:rsidRPr="00142E7F">
        <w:rPr>
          <w:rFonts w:ascii="Times New Roman" w:hAnsi="Times New Roman" w:cs="Times New Roman"/>
          <w:sz w:val="24"/>
          <w:szCs w:val="24"/>
        </w:rPr>
        <w:t xml:space="preserve"> помещений и оборудования.</w:t>
      </w:r>
    </w:p>
    <w:p w14:paraId="4D2EB522" w14:textId="77777777" w:rsidR="00475A42" w:rsidRPr="00142E7F" w:rsidRDefault="00475A42" w:rsidP="00475A42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B242010" w14:textId="688DD019" w:rsidR="005757F5" w:rsidRPr="00142E7F" w:rsidRDefault="001C17F2" w:rsidP="00457E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2E7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757F5" w:rsidRPr="00142E7F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14:paraId="7460988A" w14:textId="654482A4" w:rsidR="0075649A" w:rsidRPr="00142E7F" w:rsidRDefault="001C17F2" w:rsidP="00457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E7F">
        <w:rPr>
          <w:rFonts w:ascii="Times New Roman" w:hAnsi="Times New Roman" w:cs="Times New Roman"/>
          <w:sz w:val="24"/>
          <w:szCs w:val="24"/>
        </w:rPr>
        <w:t>5.</w:t>
      </w:r>
      <w:r w:rsidR="005757F5" w:rsidRPr="00142E7F">
        <w:rPr>
          <w:rFonts w:ascii="Times New Roman" w:hAnsi="Times New Roman" w:cs="Times New Roman"/>
          <w:sz w:val="24"/>
          <w:szCs w:val="24"/>
        </w:rPr>
        <w:t>1</w:t>
      </w:r>
      <w:r w:rsidR="00F02029" w:rsidRPr="00142E7F">
        <w:rPr>
          <w:rFonts w:ascii="Times New Roman" w:hAnsi="Times New Roman" w:cs="Times New Roman"/>
          <w:sz w:val="24"/>
          <w:szCs w:val="24"/>
        </w:rPr>
        <w:t>.</w:t>
      </w:r>
      <w:r w:rsidR="00036C8C" w:rsidRPr="00142E7F">
        <w:rPr>
          <w:rFonts w:ascii="Times New Roman" w:hAnsi="Times New Roman" w:cs="Times New Roman"/>
          <w:sz w:val="24"/>
          <w:szCs w:val="24"/>
        </w:rPr>
        <w:t xml:space="preserve"> Вопросы, не урегулированные </w:t>
      </w:r>
      <w:r w:rsidR="00F02029" w:rsidRPr="00142E7F">
        <w:rPr>
          <w:rFonts w:ascii="Times New Roman" w:hAnsi="Times New Roman" w:cs="Times New Roman"/>
          <w:sz w:val="24"/>
          <w:szCs w:val="24"/>
        </w:rPr>
        <w:t>настоящим</w:t>
      </w:r>
      <w:r w:rsidR="00036C8C" w:rsidRPr="00142E7F">
        <w:rPr>
          <w:rFonts w:ascii="Times New Roman" w:hAnsi="Times New Roman" w:cs="Times New Roman"/>
          <w:sz w:val="24"/>
          <w:szCs w:val="24"/>
        </w:rPr>
        <w:t xml:space="preserve"> положением, решаются в порядке, установленном действующим законодательством.</w:t>
      </w:r>
    </w:p>
    <w:sectPr w:rsidR="0075649A" w:rsidRPr="00142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4677"/>
    <w:multiLevelType w:val="hybridMultilevel"/>
    <w:tmpl w:val="B1188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50E46"/>
    <w:multiLevelType w:val="hybridMultilevel"/>
    <w:tmpl w:val="6E96DE4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7D1122"/>
    <w:multiLevelType w:val="hybridMultilevel"/>
    <w:tmpl w:val="5BCE52B0"/>
    <w:lvl w:ilvl="0" w:tplc="813425C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9658E"/>
    <w:multiLevelType w:val="hybridMultilevel"/>
    <w:tmpl w:val="D3B43B6E"/>
    <w:lvl w:ilvl="0" w:tplc="EA648DE4">
      <w:start w:val="1"/>
      <w:numFmt w:val="decimal"/>
      <w:lvlText w:val="%1."/>
      <w:lvlJc w:val="left"/>
      <w:pPr>
        <w:ind w:left="1055" w:hanging="4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5C0E86"/>
    <w:multiLevelType w:val="hybridMultilevel"/>
    <w:tmpl w:val="1AE4E30C"/>
    <w:lvl w:ilvl="0" w:tplc="962C9C2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6C78BD"/>
    <w:multiLevelType w:val="hybridMultilevel"/>
    <w:tmpl w:val="94DA1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74D62"/>
    <w:multiLevelType w:val="hybridMultilevel"/>
    <w:tmpl w:val="D4E87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D3F22"/>
    <w:multiLevelType w:val="hybridMultilevel"/>
    <w:tmpl w:val="EC4E0048"/>
    <w:lvl w:ilvl="0" w:tplc="ADFAF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40108A4"/>
    <w:multiLevelType w:val="hybridMultilevel"/>
    <w:tmpl w:val="EFEA70EC"/>
    <w:lvl w:ilvl="0" w:tplc="AECEA6A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6C09C5"/>
    <w:multiLevelType w:val="multilevel"/>
    <w:tmpl w:val="DF789F16"/>
    <w:lvl w:ilvl="0">
      <w:start w:val="1"/>
      <w:numFmt w:val="decimal"/>
      <w:lvlText w:val="%1."/>
      <w:lvlJc w:val="left"/>
      <w:pPr>
        <w:ind w:left="443" w:hanging="44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3" w:hanging="44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F8309CD"/>
    <w:multiLevelType w:val="hybridMultilevel"/>
    <w:tmpl w:val="58589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10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C8C"/>
    <w:rsid w:val="00020DB5"/>
    <w:rsid w:val="00036C8C"/>
    <w:rsid w:val="00097695"/>
    <w:rsid w:val="00115FCA"/>
    <w:rsid w:val="00136E3D"/>
    <w:rsid w:val="00142E7F"/>
    <w:rsid w:val="00157A33"/>
    <w:rsid w:val="00197E53"/>
    <w:rsid w:val="001C17F2"/>
    <w:rsid w:val="001F5A3C"/>
    <w:rsid w:val="00200EFD"/>
    <w:rsid w:val="0022711F"/>
    <w:rsid w:val="00235BB8"/>
    <w:rsid w:val="00245F25"/>
    <w:rsid w:val="00253A5C"/>
    <w:rsid w:val="002575D4"/>
    <w:rsid w:val="0027793D"/>
    <w:rsid w:val="002E66DD"/>
    <w:rsid w:val="003271AB"/>
    <w:rsid w:val="00341D81"/>
    <w:rsid w:val="00343BB4"/>
    <w:rsid w:val="00421319"/>
    <w:rsid w:val="00445BD9"/>
    <w:rsid w:val="00457EE7"/>
    <w:rsid w:val="00463A4A"/>
    <w:rsid w:val="004748C0"/>
    <w:rsid w:val="00475A42"/>
    <w:rsid w:val="00475E76"/>
    <w:rsid w:val="004B2F1F"/>
    <w:rsid w:val="004C268A"/>
    <w:rsid w:val="00533901"/>
    <w:rsid w:val="0057168D"/>
    <w:rsid w:val="005757F5"/>
    <w:rsid w:val="005C4F0D"/>
    <w:rsid w:val="005D4C41"/>
    <w:rsid w:val="005E7ED5"/>
    <w:rsid w:val="005F75CB"/>
    <w:rsid w:val="0061109D"/>
    <w:rsid w:val="00641E77"/>
    <w:rsid w:val="006A7E72"/>
    <w:rsid w:val="006E7BE4"/>
    <w:rsid w:val="006F2BE8"/>
    <w:rsid w:val="006F5363"/>
    <w:rsid w:val="00714FC2"/>
    <w:rsid w:val="00725E2F"/>
    <w:rsid w:val="00732BB2"/>
    <w:rsid w:val="007474E5"/>
    <w:rsid w:val="0075649A"/>
    <w:rsid w:val="0077004B"/>
    <w:rsid w:val="0077296E"/>
    <w:rsid w:val="007B2811"/>
    <w:rsid w:val="007D0074"/>
    <w:rsid w:val="007E0BD1"/>
    <w:rsid w:val="00895176"/>
    <w:rsid w:val="008C29FB"/>
    <w:rsid w:val="00906B9F"/>
    <w:rsid w:val="00933D6E"/>
    <w:rsid w:val="009369CD"/>
    <w:rsid w:val="00945038"/>
    <w:rsid w:val="009723B4"/>
    <w:rsid w:val="00993AAA"/>
    <w:rsid w:val="009A7CEF"/>
    <w:rsid w:val="009C2C68"/>
    <w:rsid w:val="009D7E59"/>
    <w:rsid w:val="009F073B"/>
    <w:rsid w:val="00AB55AF"/>
    <w:rsid w:val="00AF47D5"/>
    <w:rsid w:val="00B517D9"/>
    <w:rsid w:val="00B86A81"/>
    <w:rsid w:val="00C00CE8"/>
    <w:rsid w:val="00C146A1"/>
    <w:rsid w:val="00C146A7"/>
    <w:rsid w:val="00C7496C"/>
    <w:rsid w:val="00CA2F79"/>
    <w:rsid w:val="00CB62CA"/>
    <w:rsid w:val="00D10C43"/>
    <w:rsid w:val="00D25322"/>
    <w:rsid w:val="00D56722"/>
    <w:rsid w:val="00D82106"/>
    <w:rsid w:val="00D911E2"/>
    <w:rsid w:val="00D9147C"/>
    <w:rsid w:val="00DB6FE1"/>
    <w:rsid w:val="00DC4CD5"/>
    <w:rsid w:val="00DC6A95"/>
    <w:rsid w:val="00DE2FB6"/>
    <w:rsid w:val="00DE4391"/>
    <w:rsid w:val="00DF1670"/>
    <w:rsid w:val="00E04E24"/>
    <w:rsid w:val="00E05FCE"/>
    <w:rsid w:val="00F02029"/>
    <w:rsid w:val="00F22253"/>
    <w:rsid w:val="00F55461"/>
    <w:rsid w:val="00FE1464"/>
    <w:rsid w:val="00FE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90479"/>
  <w15:chartTrackingRefBased/>
  <w15:docId w15:val="{E8103DAE-8308-4420-BFD7-345B0267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391"/>
    <w:pPr>
      <w:ind w:left="720"/>
      <w:contextualSpacing/>
    </w:pPr>
  </w:style>
  <w:style w:type="paragraph" w:customStyle="1" w:styleId="ConsPlusNormal">
    <w:name w:val="ConsPlusNormal"/>
    <w:rsid w:val="00DE43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E43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4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5C4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DE2F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E2F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E2F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E2F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E2FB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E2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E2FB6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097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097695"/>
    <w:rPr>
      <w:color w:val="0000FF"/>
      <w:u w:val="single"/>
    </w:rPr>
  </w:style>
  <w:style w:type="paragraph" w:customStyle="1" w:styleId="s22">
    <w:name w:val="s_22"/>
    <w:basedOn w:val="a"/>
    <w:rsid w:val="00097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097695"/>
    <w:rPr>
      <w:i/>
      <w:iCs/>
    </w:rPr>
  </w:style>
  <w:style w:type="paragraph" w:customStyle="1" w:styleId="s9">
    <w:name w:val="s_9"/>
    <w:basedOn w:val="a"/>
    <w:rsid w:val="00097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197E53"/>
    <w:rPr>
      <w:rFonts w:ascii="Times New Roman" w:hAnsi="Times New Roman"/>
    </w:rPr>
  </w:style>
  <w:style w:type="character" w:customStyle="1" w:styleId="1">
    <w:name w:val="Заголовок №1_"/>
    <w:basedOn w:val="a0"/>
    <w:link w:val="10"/>
    <w:rsid w:val="00197E53"/>
    <w:rPr>
      <w:rFonts w:ascii="Times New Roman" w:hAnsi="Times New Roman"/>
      <w:i/>
      <w:iCs/>
    </w:rPr>
  </w:style>
  <w:style w:type="paragraph" w:customStyle="1" w:styleId="20">
    <w:name w:val="Основной текст (2)"/>
    <w:basedOn w:val="a"/>
    <w:link w:val="2"/>
    <w:rsid w:val="00197E53"/>
    <w:pPr>
      <w:widowControl w:val="0"/>
      <w:spacing w:after="0" w:line="240" w:lineRule="auto"/>
      <w:ind w:firstLine="400"/>
    </w:pPr>
    <w:rPr>
      <w:rFonts w:ascii="Times New Roman" w:hAnsi="Times New Roman"/>
    </w:rPr>
  </w:style>
  <w:style w:type="paragraph" w:customStyle="1" w:styleId="10">
    <w:name w:val="Заголовок №1"/>
    <w:basedOn w:val="a"/>
    <w:link w:val="1"/>
    <w:rsid w:val="00197E53"/>
    <w:pPr>
      <w:widowControl w:val="0"/>
      <w:spacing w:before="140" w:after="0" w:line="240" w:lineRule="auto"/>
      <w:jc w:val="right"/>
      <w:outlineLvl w:val="0"/>
    </w:pPr>
    <w:rPr>
      <w:rFonts w:ascii="Times New Roman" w:hAnsi="Times New Roman"/>
      <w:i/>
      <w:iCs/>
    </w:rPr>
  </w:style>
  <w:style w:type="table" w:styleId="ae">
    <w:name w:val="Table Grid"/>
    <w:basedOn w:val="a1"/>
    <w:uiPriority w:val="39"/>
    <w:rsid w:val="00197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97E5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f0">
    <w:name w:val="Верхний колонтитул Знак"/>
    <w:basedOn w:val="a0"/>
    <w:link w:val="af"/>
    <w:uiPriority w:val="99"/>
    <w:rsid w:val="00197E5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9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601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73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304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89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2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2792</Words>
  <Characters>15917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Черемных</dc:creator>
  <cp:keywords/>
  <dc:description/>
  <cp:lastModifiedBy>Анна Черемных</cp:lastModifiedBy>
  <cp:revision>12</cp:revision>
  <dcterms:created xsi:type="dcterms:W3CDTF">2024-07-05T18:15:00Z</dcterms:created>
  <dcterms:modified xsi:type="dcterms:W3CDTF">2024-09-06T07:31:00Z</dcterms:modified>
</cp:coreProperties>
</file>